
<file path=[Content_Types].xml><?xml version="1.0" encoding="utf-8"?>
<Types xmlns="http://schemas.openxmlformats.org/package/2006/content-types">
  <Override PartName="/ppt/slides/slide6.xml" ContentType="application/vnd.openxmlformats-officedocument.presentationml.slide+xml"/>
  <Override PartName="/ppt/slides/slide29.xml" ContentType="application/vnd.openxmlformats-officedocument.presentationml.slide+xml"/>
  <Override PartName="/ppt/slideLayouts/slideLayout8.xml" ContentType="application/vnd.openxmlformats-officedocument.presentationml.slideLayout+xml"/>
  <Override PartName="/ppt/notesSlides/notesSlide2.xml" ContentType="application/vnd.openxmlformats-officedocument.presentationml.notesSlide+xml"/>
  <Override PartName="/ppt/slideMasters/slideMaster1.xml" ContentType="application/vnd.openxmlformats-officedocument.presentationml.slideMaster+xml"/>
  <Override PartName="/ppt/slides/slide4.xml" ContentType="application/vnd.openxmlformats-officedocument.presentationml.slide+xml"/>
  <Override PartName="/ppt/slides/slide18.xml" ContentType="application/vnd.openxmlformats-officedocument.presentationml.slide+xml"/>
  <Override PartName="/ppt/slides/slide27.xml" ContentType="application/vnd.openxmlformats-officedocument.presentationml.slide+xml"/>
  <Override PartName="/ppt/slideLayouts/slideLayout4.xml" ContentType="application/vnd.openxmlformats-officedocument.presentationml.slideLayout+xml"/>
  <Override PartName="/ppt/slideLayouts/slideLayout6.xml" ContentType="application/vnd.openxmlformats-officedocument.presentationml.slideLayout+xml"/>
  <Override PartName="/ppt/notesSlides/notesSlide29.xml" ContentType="application/vnd.openxmlformats-officedocument.presentationml.notesSlide+xml"/>
  <Override PartName="/ppt/slides/slide2.xml" ContentType="application/vnd.openxmlformats-officedocument.presentationml.slide+xml"/>
  <Override PartName="/ppt/slides/slide16.xml" ContentType="application/vnd.openxmlformats-officedocument.presentationml.slide+xml"/>
  <Override PartName="/ppt/slides/slide25.xml" ContentType="application/vnd.openxmlformats-officedocument.presentationml.slide+xml"/>
  <Override PartName="/ppt/theme/theme1.xml" ContentType="application/vnd.openxmlformats-officedocument.theme+xml"/>
  <Override PartName="/ppt/slideLayouts/slideLayout2.xml" ContentType="application/vnd.openxmlformats-officedocument.presentationml.slideLayout+xml"/>
  <Default Extension="wmf" ContentType="image/x-wmf"/>
  <Override PartName="/ppt/notesSlides/notesSlide18.xml" ContentType="application/vnd.openxmlformats-officedocument.presentationml.notesSlide+xml"/>
  <Override PartName="/ppt/notesSlides/notesSlide27.xml" ContentType="application/vnd.openxmlformats-officedocument.presentationml.notesSlide+xml"/>
  <Default Extension="rels" ContentType="application/vnd.openxmlformats-package.relationships+xml"/>
  <Default Extension="xml" ContentType="application/xml"/>
  <Override PartName="/ppt/slides/slide14.xml" ContentType="application/vnd.openxmlformats-officedocument.presentationml.slide+xml"/>
  <Override PartName="/ppt/slides/slide23.xml" ContentType="application/vnd.openxmlformats-officedocument.presentationml.slide+xml"/>
  <Override PartName="/ppt/notesMasters/notesMaster1.xml" ContentType="application/vnd.openxmlformats-officedocument.presentationml.notesMaster+xml"/>
  <Override PartName="/ppt/notesSlides/notesSlide16.xml" ContentType="application/vnd.openxmlformats-officedocument.presentationml.notesSlide+xml"/>
  <Override PartName="/ppt/notesSlides/notesSlide25.xml" ContentType="application/vnd.openxmlformats-officedocument.presentationml.notesSlide+xml"/>
  <Override PartName="/ppt/slides/slide10.xml" ContentType="application/vnd.openxmlformats-officedocument.presentationml.slide+xml"/>
  <Override PartName="/ppt/slides/slide12.xml" ContentType="application/vnd.openxmlformats-officedocument.presentationml.slide+xml"/>
  <Override PartName="/ppt/slides/slide21.xml" ContentType="application/vnd.openxmlformats-officedocument.presentationml.slide+xml"/>
  <Override PartName="/ppt/tableStyles.xml" ContentType="application/vnd.openxmlformats-officedocument.presentationml.tableStyles+xml"/>
  <Override PartName="/ppt/slideLayouts/slideLayout11.xml" ContentType="application/vnd.openxmlformats-officedocument.presentationml.slideLayout+xml"/>
  <Override PartName="/ppt/notesSlides/notesSlide14.xml" ContentType="application/vnd.openxmlformats-officedocument.presentationml.notesSlide+xml"/>
  <Override PartName="/ppt/notesSlides/notesSlide23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21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10.xml" ContentType="application/vnd.openxmlformats-officedocument.presentationml.notes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viewProps.xml" ContentType="application/vnd.openxmlformats-officedocument.presentationml.viewProps+xml"/>
  <Override PartName="/ppt/slideLayouts/slideLayout9.xml" ContentType="application/vnd.openxmlformats-officedocument.presentationml.slideLayout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docProps/core.xml" ContentType="application/vnd.openxmlformats-package.core-properties+xml"/>
  <Override PartName="/ppt/slides/slide5.xml" ContentType="application/vnd.openxmlformats-officedocument.presentationml.slide+xml"/>
  <Override PartName="/ppt/slides/slide19.xml" ContentType="application/vnd.openxmlformats-officedocument.presentationml.slide+xml"/>
  <Override PartName="/ppt/slides/slide28.xml" ContentType="application/vnd.openxmlformats-officedocument.presentationml.slide+xml"/>
  <Override PartName="/ppt/slideLayouts/slideLayout7.xml" ContentType="application/vnd.openxmlformats-officedocument.presentationml.slideLayout+xml"/>
  <Override PartName="/ppt/notesSlides/notesSlide1.xml" ContentType="application/vnd.openxmlformats-officedocument.presentationml.notesSlide+xml"/>
  <Default Extension="png" ContentType="image/png"/>
  <Override PartName="/ppt/notesSlides/notesSlide3.xml" ContentType="application/vnd.openxmlformats-officedocument.presentationml.notesSlide+xml"/>
  <Override PartName="/ppt/slides/slide3.xml" ContentType="application/vnd.openxmlformats-officedocument.presentationml.slide+xml"/>
  <Override PartName="/ppt/slides/slide17.xml" ContentType="application/vnd.openxmlformats-officedocument.presentationml.slide+xml"/>
  <Override PartName="/ppt/slides/slide26.xml" ContentType="application/vnd.openxmlformats-officedocument.presentationml.slide+xml"/>
  <Override PartName="/ppt/presProps.xml" ContentType="application/vnd.openxmlformats-officedocument.presentationml.presProps+xml"/>
  <Override PartName="/ppt/slideLayouts/slideLayout5.xml" ContentType="application/vnd.openxmlformats-officedocument.presentationml.slideLayout+xml"/>
  <Override PartName="/ppt/theme/theme2.xml" ContentType="application/vnd.openxmlformats-officedocument.theme+xml"/>
  <Override PartName="/ppt/notesSlides/notesSlide19.xml" ContentType="application/vnd.openxmlformats-officedocument.presentationml.notesSlide+xml"/>
  <Override PartName="/ppt/slides/slide1.xml" ContentType="application/vnd.openxmlformats-officedocument.presentationml.slide+xml"/>
  <Override PartName="/ppt/slides/slide15.xml" ContentType="application/vnd.openxmlformats-officedocument.presentationml.slide+xml"/>
  <Override PartName="/ppt/slides/slide24.xml" ContentType="application/vnd.openxmlformats-officedocument.presentationml.slide+xml"/>
  <Override PartName="/ppt/slideLayouts/slideLayout3.xml" ContentType="application/vnd.openxmlformats-officedocument.presentationml.slideLayout+xml"/>
  <Default Extension="jpeg" ContentType="image/jpeg"/>
  <Override PartName="/ppt/notesSlides/notesSlide17.xml" ContentType="application/vnd.openxmlformats-officedocument.presentationml.notesSlide+xml"/>
  <Override PartName="/ppt/notesSlides/notesSlide28.xml" ContentType="application/vnd.openxmlformats-officedocument.presentationml.notesSlide+xml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22.xml" ContentType="application/vnd.openxmlformats-officedocument.presentationml.slide+xml"/>
  <Override PartName="/ppt/slideLayouts/slideLayout1.xml" ContentType="application/vnd.openxmlformats-officedocument.presentationml.slideLayout+xml"/>
  <Override PartName="/ppt/notesSlides/notesSlide15.xml" ContentType="application/vnd.openxmlformats-officedocument.presentationml.notesSlide+xml"/>
  <Override PartName="/ppt/notesSlides/notesSlide24.xml" ContentType="application/vnd.openxmlformats-officedocument.presentationml.notesSlide+xml"/>
  <Override PartName="/ppt/notesSlides/notesSlide26.xml" ContentType="application/vnd.openxmlformats-officedocument.presentationml.notesSlide+xml"/>
  <Override PartName="/docProps/app.xml" ContentType="application/vnd.openxmlformats-officedocument.extended-properties+xml"/>
  <Override PartName="/ppt/slides/slide11.xml" ContentType="application/vnd.openxmlformats-officedocument.presentationml.slide+xml"/>
  <Override PartName="/ppt/slides/slide20.xml" ContentType="application/vnd.openxmlformats-officedocument.presentationml.slide+xml"/>
  <Override PartName="/ppt/notesSlides/notesSlide13.xml" ContentType="application/vnd.openxmlformats-officedocument.presentationml.notesSlide+xml"/>
  <Override PartName="/ppt/notesSlides/notesSlide22.xml" ContentType="application/vnd.openxmlformats-officedocument.presentationml.notesSlide+xml"/>
  <Override PartName="/ppt/slideLayouts/slideLayout10.xml" ContentType="application/vnd.openxmlformats-officedocument.presentationml.slideLayout+xml"/>
  <Override PartName="/ppt/notesSlides/notesSlide8.xml" ContentType="application/vnd.openxmlformats-officedocument.presentationml.notesSlide+xml"/>
  <Override PartName="/ppt/notesSlides/notesSlide11.xml" ContentType="application/vnd.openxmlformats-officedocument.presentationml.notesSlide+xml"/>
  <Default Extension="gif" ContentType="image/gif"/>
  <Override PartName="/ppt/notesSlides/notesSlide20.xml" ContentType="application/vnd.openxmlformats-officedocument.presentationml.notesSlide+xml"/>
  <Override PartName="/ppt/notesSlides/notesSlide6.xml" ContentType="application/vnd.openxmlformats-officedocument.presentationml.notesSlid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864" r:id="rId1"/>
  </p:sldMasterIdLst>
  <p:notesMasterIdLst>
    <p:notesMasterId r:id="rId31"/>
  </p:notesMasterIdLst>
  <p:sldIdLst>
    <p:sldId id="286" r:id="rId2"/>
    <p:sldId id="256" r:id="rId3"/>
    <p:sldId id="257" r:id="rId4"/>
    <p:sldId id="258" r:id="rId5"/>
    <p:sldId id="259" r:id="rId6"/>
    <p:sldId id="260" r:id="rId7"/>
    <p:sldId id="261" r:id="rId8"/>
    <p:sldId id="262" r:id="rId9"/>
    <p:sldId id="264" r:id="rId10"/>
    <p:sldId id="265" r:id="rId11"/>
    <p:sldId id="267" r:id="rId12"/>
    <p:sldId id="268" r:id="rId13"/>
    <p:sldId id="269" r:id="rId14"/>
    <p:sldId id="284" r:id="rId15"/>
    <p:sldId id="270" r:id="rId16"/>
    <p:sldId id="271" r:id="rId17"/>
    <p:sldId id="272" r:id="rId18"/>
    <p:sldId id="273" r:id="rId19"/>
    <p:sldId id="285" r:id="rId20"/>
    <p:sldId id="274" r:id="rId21"/>
    <p:sldId id="275" r:id="rId22"/>
    <p:sldId id="276" r:id="rId23"/>
    <p:sldId id="277" r:id="rId24"/>
    <p:sldId id="278" r:id="rId25"/>
    <p:sldId id="279" r:id="rId26"/>
    <p:sldId id="280" r:id="rId27"/>
    <p:sldId id="281" r:id="rId28"/>
    <p:sldId id="282" r:id="rId29"/>
    <p:sldId id="283" r:id="rId30"/>
  </p:sldIdLst>
  <p:sldSz cx="9144000" cy="6858000" type="screen4x3"/>
  <p:notesSz cx="6858000" cy="9144000"/>
  <p:defaultTextStyle>
    <a:defPPr>
      <a:defRPr lang="el-GR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/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showOutlineIcons="0">
    <p:restoredLeft sz="18859" autoAdjust="0"/>
    <p:restoredTop sz="94714" autoAdjust="0"/>
  </p:normalViewPr>
  <p:slideViewPr>
    <p:cSldViewPr>
      <p:cViewPr varScale="1">
        <p:scale>
          <a:sx n="47" d="100"/>
          <a:sy n="47" d="100"/>
        </p:scale>
        <p:origin x="-552" y="-96"/>
      </p:cViewPr>
      <p:guideLst>
        <p:guide orient="horz" pos="2160"/>
        <p:guide pos="2880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34" Type="http://schemas.openxmlformats.org/officeDocument/2006/relationships/theme" Target="theme/theme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presProps" Target="presProps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notesMaster" Target="notesMasters/notesMaster1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tableStyles" Target="tableStyle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κεφαλίδας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l-GR" dirty="0"/>
          </a:p>
        </p:txBody>
      </p:sp>
      <p:sp>
        <p:nvSpPr>
          <p:cNvPr id="3" name="2 - Θέση ημερομηνίας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EAF8E0E6-5EEB-4B7B-AD49-D24CF3716D56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4" name="3 - Θέση εικόνας διαφάνειας"/>
          <p:cNvSpPr>
            <a:spLocks noGrp="1" noRot="1" noChangeAspect="1"/>
          </p:cNvSpPr>
          <p:nvPr>
            <p:ph type="sldImg" idx="2"/>
          </p:nvPr>
        </p:nvSpPr>
        <p:spPr>
          <a:xfrm>
            <a:off x="1143000" y="685800"/>
            <a:ext cx="4572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l-GR" dirty="0"/>
          </a:p>
        </p:txBody>
      </p:sp>
      <p:sp>
        <p:nvSpPr>
          <p:cNvPr id="5" name="4 - Θέση σημειώσεων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6" name="5 - Θέση υποσέλιδου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l-GR" dirty="0"/>
          </a:p>
        </p:txBody>
      </p:sp>
      <p:sp>
        <p:nvSpPr>
          <p:cNvPr id="7" name="6 - Θέση αριθμού διαφάνειας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4EE85A0F-ECED-4D54-9193-D942F3664FB4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6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7.xml"/><Relationship Id="rId1" Type="http://schemas.openxmlformats.org/officeDocument/2006/relationships/notesMaster" Target="../notesMasters/notesMaster1.xml"/></Relationships>
</file>

<file path=ppt/notesSlides/_rels/notesSlide1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8.xml"/><Relationship Id="rId1" Type="http://schemas.openxmlformats.org/officeDocument/2006/relationships/notesMaster" Target="../notesMasters/notesMaster1.xml"/></Relationships>
</file>

<file path=ppt/notesSlides/_rels/notesSlide1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9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2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0.xml"/><Relationship Id="rId1" Type="http://schemas.openxmlformats.org/officeDocument/2006/relationships/notesMaster" Target="../notesMasters/notesMaster1.xml"/></Relationships>
</file>

<file path=ppt/notesSlides/_rels/notesSlide2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1.xml"/><Relationship Id="rId1" Type="http://schemas.openxmlformats.org/officeDocument/2006/relationships/notesMaster" Target="../notesMasters/notesMaster1.xml"/></Relationships>
</file>

<file path=ppt/notesSlides/_rels/notesSlide2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2.xml"/><Relationship Id="rId1" Type="http://schemas.openxmlformats.org/officeDocument/2006/relationships/notesMaster" Target="../notesMasters/notesMaster1.xml"/></Relationships>
</file>

<file path=ppt/notesSlides/_rels/notesSlide2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3.xml"/><Relationship Id="rId1" Type="http://schemas.openxmlformats.org/officeDocument/2006/relationships/notesMaster" Target="../notesMasters/notesMaster1.xml"/></Relationships>
</file>

<file path=ppt/notesSlides/_rels/notesSlide2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4.xml"/><Relationship Id="rId1" Type="http://schemas.openxmlformats.org/officeDocument/2006/relationships/notesMaster" Target="../notesMasters/notesMaster1.xml"/></Relationships>
</file>

<file path=ppt/notesSlides/_rels/notesSlide2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5.xml"/><Relationship Id="rId1" Type="http://schemas.openxmlformats.org/officeDocument/2006/relationships/notesMaster" Target="../notesMasters/notesMaster1.xml"/></Relationships>
</file>

<file path=ppt/notesSlides/_rels/notesSlide2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6.xml"/><Relationship Id="rId1" Type="http://schemas.openxmlformats.org/officeDocument/2006/relationships/notesMaster" Target="../notesMasters/notesMaster1.xml"/></Relationships>
</file>

<file path=ppt/notesSlides/_rels/notesSlide2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7.xml"/><Relationship Id="rId1" Type="http://schemas.openxmlformats.org/officeDocument/2006/relationships/notesMaster" Target="../notesMasters/notesMaster1.xml"/></Relationships>
</file>

<file path=ppt/notesSlides/_rels/notesSlide2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8.xml"/><Relationship Id="rId1" Type="http://schemas.openxmlformats.org/officeDocument/2006/relationships/notesMaster" Target="../notesMasters/notesMaster1.xml"/></Relationships>
</file>

<file path=ppt/notesSlides/_rels/notesSlide2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9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</a:t>
            </a:fld>
            <a:endParaRPr lang="el-GR" dirty="0"/>
          </a:p>
        </p:txBody>
      </p:sp>
    </p:spTree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10</a:t>
            </a:fld>
            <a:endParaRPr lang="el-GR" dirty="0"/>
          </a:p>
        </p:txBody>
      </p:sp>
    </p:spTree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11</a:t>
            </a:fld>
            <a:endParaRPr lang="el-GR" dirty="0"/>
          </a:p>
        </p:txBody>
      </p:sp>
    </p:spTree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12</a:t>
            </a:fld>
            <a:endParaRPr lang="el-GR" dirty="0"/>
          </a:p>
        </p:txBody>
      </p:sp>
    </p:spTree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13</a:t>
            </a:fld>
            <a:endParaRPr lang="el-GR" dirty="0"/>
          </a:p>
        </p:txBody>
      </p:sp>
    </p:spTree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14</a:t>
            </a:fld>
            <a:endParaRPr lang="el-GR" dirty="0"/>
          </a:p>
        </p:txBody>
      </p:sp>
    </p:spTree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15</a:t>
            </a:fld>
            <a:endParaRPr lang="el-GR" dirty="0"/>
          </a:p>
        </p:txBody>
      </p:sp>
    </p:spTree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16</a:t>
            </a:fld>
            <a:endParaRPr lang="el-GR" dirty="0"/>
          </a:p>
        </p:txBody>
      </p:sp>
    </p:spTree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17</a:t>
            </a:fld>
            <a:endParaRPr lang="el-GR" dirty="0"/>
          </a:p>
        </p:txBody>
      </p:sp>
    </p:spTree>
  </p:cSld>
  <p:clrMapOvr>
    <a:masterClrMapping/>
  </p:clrMapOvr>
</p:notes>
</file>

<file path=ppt/notesSlides/notesSlide1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18</a:t>
            </a:fld>
            <a:endParaRPr lang="el-GR" dirty="0"/>
          </a:p>
        </p:txBody>
      </p:sp>
    </p:spTree>
  </p:cSld>
  <p:clrMapOvr>
    <a:masterClrMapping/>
  </p:clrMapOvr>
</p:notes>
</file>

<file path=ppt/notesSlides/notesSlide1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19</a:t>
            </a:fld>
            <a:endParaRPr lang="el-GR" dirty="0"/>
          </a:p>
        </p:txBody>
      </p:sp>
    </p:spTree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 dirty="0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</a:t>
            </a:fld>
            <a:endParaRPr lang="el-GR" dirty="0"/>
          </a:p>
        </p:txBody>
      </p:sp>
    </p:spTree>
  </p:cSld>
  <p:clrMapOvr>
    <a:masterClrMapping/>
  </p:clrMapOvr>
</p:notes>
</file>

<file path=ppt/notesSlides/notesSlide2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20</a:t>
            </a:fld>
            <a:endParaRPr lang="el-GR" dirty="0"/>
          </a:p>
        </p:txBody>
      </p:sp>
    </p:spTree>
  </p:cSld>
  <p:clrMapOvr>
    <a:masterClrMapping/>
  </p:clrMapOvr>
</p:notes>
</file>

<file path=ppt/notesSlides/notesSlide2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21</a:t>
            </a:fld>
            <a:endParaRPr lang="el-GR" dirty="0"/>
          </a:p>
        </p:txBody>
      </p:sp>
    </p:spTree>
  </p:cSld>
  <p:clrMapOvr>
    <a:masterClrMapping/>
  </p:clrMapOvr>
</p:notes>
</file>

<file path=ppt/notesSlides/notesSlide2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22</a:t>
            </a:fld>
            <a:endParaRPr lang="el-GR" dirty="0"/>
          </a:p>
        </p:txBody>
      </p:sp>
    </p:spTree>
  </p:cSld>
  <p:clrMapOvr>
    <a:masterClrMapping/>
  </p:clrMapOvr>
</p:notes>
</file>

<file path=ppt/notesSlides/notesSlide2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23</a:t>
            </a:fld>
            <a:endParaRPr lang="el-GR" dirty="0"/>
          </a:p>
        </p:txBody>
      </p:sp>
    </p:spTree>
  </p:cSld>
  <p:clrMapOvr>
    <a:masterClrMapping/>
  </p:clrMapOvr>
</p:notes>
</file>

<file path=ppt/notesSlides/notesSlide2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24</a:t>
            </a:fld>
            <a:endParaRPr lang="el-GR" dirty="0"/>
          </a:p>
        </p:txBody>
      </p:sp>
    </p:spTree>
  </p:cSld>
  <p:clrMapOvr>
    <a:masterClrMapping/>
  </p:clrMapOvr>
</p:notes>
</file>

<file path=ppt/notesSlides/notesSlide2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25</a:t>
            </a:fld>
            <a:endParaRPr lang="el-GR" dirty="0"/>
          </a:p>
        </p:txBody>
      </p:sp>
    </p:spTree>
  </p:cSld>
  <p:clrMapOvr>
    <a:masterClrMapping/>
  </p:clrMapOvr>
</p:notes>
</file>

<file path=ppt/notesSlides/notesSlide2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26</a:t>
            </a:fld>
            <a:endParaRPr lang="el-GR" dirty="0"/>
          </a:p>
        </p:txBody>
      </p:sp>
    </p:spTree>
  </p:cSld>
  <p:clrMapOvr>
    <a:masterClrMapping/>
  </p:clrMapOvr>
</p:notes>
</file>

<file path=ppt/notesSlides/notesSlide2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27</a:t>
            </a:fld>
            <a:endParaRPr lang="el-GR" dirty="0"/>
          </a:p>
        </p:txBody>
      </p:sp>
    </p:spTree>
  </p:cSld>
  <p:clrMapOvr>
    <a:masterClrMapping/>
  </p:clrMapOvr>
</p:notes>
</file>

<file path=ppt/notesSlides/notesSlide2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28</a:t>
            </a:fld>
            <a:endParaRPr lang="el-GR" dirty="0"/>
          </a:p>
        </p:txBody>
      </p:sp>
    </p:spTree>
  </p:cSld>
  <p:clrMapOvr>
    <a:masterClrMapping/>
  </p:clrMapOvr>
</p:notes>
</file>

<file path=ppt/notesSlides/notesSlide2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29</a:t>
            </a:fld>
            <a:endParaRPr lang="el-GR" dirty="0"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 dirty="0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3</a:t>
            </a:fld>
            <a:endParaRPr lang="el-GR" dirty="0"/>
          </a:p>
        </p:txBody>
      </p:sp>
    </p:spTree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 dirty="0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4</a:t>
            </a:fld>
            <a:endParaRPr lang="el-GR" dirty="0"/>
          </a:p>
        </p:txBody>
      </p:sp>
    </p:spTree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5</a:t>
            </a:fld>
            <a:endParaRPr lang="el-GR" dirty="0"/>
          </a:p>
        </p:txBody>
      </p:sp>
    </p:spTree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6</a:t>
            </a:fld>
            <a:endParaRPr lang="el-GR" dirty="0"/>
          </a:p>
        </p:txBody>
      </p:sp>
    </p:spTree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7</a:t>
            </a:fld>
            <a:endParaRPr lang="el-GR" dirty="0"/>
          </a:p>
        </p:txBody>
      </p:sp>
    </p:spTree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8</a:t>
            </a:fld>
            <a:endParaRPr lang="el-GR" dirty="0"/>
          </a:p>
        </p:txBody>
      </p:sp>
    </p:spTree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εικόνας διαφάνειας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2 - Θέση σημειώσεων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el-GR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EE85A0F-ECED-4D54-9193-D942F3664FB4}" type="slidenum">
              <a:rPr lang="el-GR" smtClean="0"/>
              <a:pPr/>
              <a:t>9</a:t>
            </a:fld>
            <a:endParaRPr lang="el-GR" dirty="0"/>
          </a:p>
        </p:txBody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Διαφάνεια τίτλου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Υπότιτλος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el-GR" smtClean="0"/>
              <a:t>Κάντε κλικ για να επεξεργαστείτε τον υπότιτλο του υποδείγματος</a:t>
            </a:r>
            <a:endParaRPr lang="el-GR"/>
          </a:p>
        </p:txBody>
      </p:sp>
      <p:sp>
        <p:nvSpPr>
          <p:cNvPr id="4" name="3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5" name="4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6" name="5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Τίτλος και Κατακόρυφο κείμενο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κατακόρυφου κειμένου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4" name="3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5" name="4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6" name="5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Κατακόρυφος τίτλος και Κείμενο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Κατακόρυφος τίτλος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κατακόρυφου κειμένου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4" name="3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5" name="4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6" name="5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Τίτλος και Αντικείμενο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4" name="3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5" name="4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6" name="5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Κεφαλίδα ενότητα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κειμένου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</p:txBody>
      </p:sp>
      <p:sp>
        <p:nvSpPr>
          <p:cNvPr id="4" name="3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5" name="4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6" name="5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Δύο περιεχόμενα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περιεχομένου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4" name="3 - Θέση περιεχομένου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5" name="4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6" name="5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7" name="6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Σύγκριση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κειμένου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</p:txBody>
      </p:sp>
      <p:sp>
        <p:nvSpPr>
          <p:cNvPr id="4" name="3 - Θέση περιεχομένου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5" name="4 - Θέση κειμένου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</p:txBody>
      </p:sp>
      <p:sp>
        <p:nvSpPr>
          <p:cNvPr id="6" name="5 - Θέση περιεχομένου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7" name="6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8" name="7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9" name="8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Μόνο τίτλο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4" name="3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5" name="4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Κενή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3" name="2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4" name="3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Περιεχόμενο με λεζάντα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4" name="3 - Θέση κειμένου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</p:txBody>
      </p:sp>
      <p:sp>
        <p:nvSpPr>
          <p:cNvPr id="5" name="4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6" name="5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7" name="6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Εικόνα με λεζάντα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εικόνας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l-GR"/>
          </a:p>
        </p:txBody>
      </p:sp>
      <p:sp>
        <p:nvSpPr>
          <p:cNvPr id="4" name="3 - Θέση κειμένου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l-GR" smtClean="0"/>
              <a:t>Kλικ για επεξεργασία των στυλ του υποδείγματος</a:t>
            </a:r>
          </a:p>
        </p:txBody>
      </p:sp>
      <p:sp>
        <p:nvSpPr>
          <p:cNvPr id="5" name="4 - Θέση ημερομηνίας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6" name="5 - Θέση υποσέλιδου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7" name="6 - Θέση αριθμού διαφάνειας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 bwMode="blackWhite"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Θέση τίτλου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l-GR" smtClean="0"/>
              <a:t>Kλικ για επεξεργασία του τίτλου</a:t>
            </a:r>
            <a:endParaRPr lang="el-GR"/>
          </a:p>
        </p:txBody>
      </p:sp>
      <p:sp>
        <p:nvSpPr>
          <p:cNvPr id="3" name="2 - Θέση κειμένου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l-GR" smtClean="0"/>
              <a:t>Kλικ για επεξεργασία των στυλ του υποδείγματος</a:t>
            </a:r>
          </a:p>
          <a:p>
            <a:pPr lvl="1"/>
            <a:r>
              <a:rPr lang="el-GR" smtClean="0"/>
              <a:t>Δεύτερου επιπέδου</a:t>
            </a:r>
          </a:p>
          <a:p>
            <a:pPr lvl="2"/>
            <a:r>
              <a:rPr lang="el-GR" smtClean="0"/>
              <a:t>Τρίτου επιπέδου</a:t>
            </a:r>
          </a:p>
          <a:p>
            <a:pPr lvl="3"/>
            <a:r>
              <a:rPr lang="el-GR" smtClean="0"/>
              <a:t>Τέταρτου επιπέδου</a:t>
            </a:r>
          </a:p>
          <a:p>
            <a:pPr lvl="4"/>
            <a:r>
              <a:rPr lang="el-GR" smtClean="0"/>
              <a:t>Πέμπτου επιπέδου</a:t>
            </a:r>
            <a:endParaRPr lang="el-GR"/>
          </a:p>
        </p:txBody>
      </p:sp>
      <p:sp>
        <p:nvSpPr>
          <p:cNvPr id="4" name="3 - Θέση ημερομηνίας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ED2527F8-7DAA-421B-9498-4822939E7DDD}" type="datetimeFigureOut">
              <a:rPr lang="el-GR" smtClean="0"/>
              <a:pPr/>
              <a:t>4/6/2009</a:t>
            </a:fld>
            <a:endParaRPr lang="el-GR" dirty="0"/>
          </a:p>
        </p:txBody>
      </p:sp>
      <p:sp>
        <p:nvSpPr>
          <p:cNvPr id="5" name="4 - Θέση υποσέλιδου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l-GR" dirty="0"/>
          </a:p>
        </p:txBody>
      </p:sp>
      <p:sp>
        <p:nvSpPr>
          <p:cNvPr id="6" name="5 - Θέση αριθμού διαφάνειας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B250FEA3-47D5-4D0A-B443-72CB38D3AEE9}" type="slidenum">
              <a:rPr lang="el-GR" smtClean="0"/>
              <a:pPr/>
              <a:t>‹#›</a:t>
            </a:fld>
            <a:endParaRPr lang="el-GR" dirty="0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865" r:id="rId1"/>
    <p:sldLayoutId id="2147483866" r:id="rId2"/>
    <p:sldLayoutId id="2147483867" r:id="rId3"/>
    <p:sldLayoutId id="2147483868" r:id="rId4"/>
    <p:sldLayoutId id="2147483869" r:id="rId5"/>
    <p:sldLayoutId id="2147483870" r:id="rId6"/>
    <p:sldLayoutId id="2147483871" r:id="rId7"/>
    <p:sldLayoutId id="2147483872" r:id="rId8"/>
    <p:sldLayoutId id="2147483873" r:id="rId9"/>
    <p:sldLayoutId id="2147483874" r:id="rId10"/>
    <p:sldLayoutId id="2147483875" r:id="rId11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l-GR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2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gif"/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eg"/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19.jpeg"/><Relationship Id="rId5" Type="http://schemas.openxmlformats.org/officeDocument/2006/relationships/image" Target="../media/image18.wmf"/><Relationship Id="rId4" Type="http://schemas.openxmlformats.org/officeDocument/2006/relationships/image" Target="../media/image17.png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jpeg"/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eg"/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jpeg"/><Relationship Id="rId2" Type="http://schemas.openxmlformats.org/officeDocument/2006/relationships/notesSlide" Target="../notesSlides/notesSlide18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3.gif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png"/><Relationship Id="rId2" Type="http://schemas.openxmlformats.org/officeDocument/2006/relationships/notesSlide" Target="../notesSlides/notesSlide19.xml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3.jpeg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png"/><Relationship Id="rId2" Type="http://schemas.openxmlformats.org/officeDocument/2006/relationships/notesSlide" Target="../notesSlides/notesSlide20.xml"/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eg"/><Relationship Id="rId2" Type="http://schemas.openxmlformats.org/officeDocument/2006/relationships/notesSlide" Target="../notesSlides/notesSlide21.xml"/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notesSlide" Target="../notesSlides/notesSlide22.xml"/><Relationship Id="rId1" Type="http://schemas.openxmlformats.org/officeDocument/2006/relationships/slideLayout" Target="../slideLayouts/slideLayout2.xml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openxmlformats.org/officeDocument/2006/relationships/notesSlide" Target="../notesSlides/notesSlide23.xml"/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jpeg"/><Relationship Id="rId2" Type="http://schemas.openxmlformats.org/officeDocument/2006/relationships/notesSlide" Target="../notesSlides/notesSlide24.xml"/><Relationship Id="rId1" Type="http://schemas.openxmlformats.org/officeDocument/2006/relationships/slideLayout" Target="../slideLayouts/slideLayout2.xml"/></Relationships>
</file>

<file path=ppt/slides/_rels/slide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jpeg"/><Relationship Id="rId2" Type="http://schemas.openxmlformats.org/officeDocument/2006/relationships/notesSlide" Target="../notesSlides/notesSlide25.xml"/><Relationship Id="rId1" Type="http://schemas.openxmlformats.org/officeDocument/2006/relationships/slideLayout" Target="../slideLayouts/slideLayout2.xml"/></Relationships>
</file>

<file path=ppt/slides/_rels/slide26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26.xml"/><Relationship Id="rId1" Type="http://schemas.openxmlformats.org/officeDocument/2006/relationships/slideLayout" Target="../slideLayouts/slideLayout2.xml"/></Relationships>
</file>

<file path=ppt/slides/_rels/slide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notesSlide" Target="../notesSlides/notesSlide27.xml"/><Relationship Id="rId1" Type="http://schemas.openxmlformats.org/officeDocument/2006/relationships/slideLayout" Target="../slideLayouts/slideLayout2.xml"/></Relationships>
</file>

<file path=ppt/slides/_rels/slide28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b-muenchen.de/index.php?L=3" TargetMode="External"/><Relationship Id="rId3" Type="http://schemas.openxmlformats.org/officeDocument/2006/relationships/hyperlink" Target="http://www.youtube.com/watch?v=7nWqtlG60NQ" TargetMode="External"/><Relationship Id="rId7" Type="http://schemas.openxmlformats.org/officeDocument/2006/relationships/hyperlink" Target="http://www.youtube.com/watch?v=LlvUepMa31o" TargetMode="External"/><Relationship Id="rId2" Type="http://schemas.openxmlformats.org/officeDocument/2006/relationships/notesSlide" Target="../notesSlides/notesSlide28.xml"/><Relationship Id="rId1" Type="http://schemas.openxmlformats.org/officeDocument/2006/relationships/slideLayout" Target="../slideLayouts/slideLayout2.xml"/><Relationship Id="rId6" Type="http://schemas.openxmlformats.org/officeDocument/2006/relationships/hyperlink" Target="http://www.youtube.com/watch?v=n5PlphP_Z_4" TargetMode="External"/><Relationship Id="rId5" Type="http://schemas.openxmlformats.org/officeDocument/2006/relationships/hyperlink" Target="http://www.youtube.com/watch?v=QfyLzQh9Hhc" TargetMode="External"/><Relationship Id="rId4" Type="http://schemas.openxmlformats.org/officeDocument/2006/relationships/hyperlink" Target="http://www.youtube.com/watch?v=1eLAUBOq7NU" TargetMode="External"/></Relationships>
</file>

<file path=ppt/slides/_rels/slide29.xml.rels><?xml version="1.0" encoding="UTF-8" standalone="yes"?>
<Relationships xmlns="http://schemas.openxmlformats.org/package/2006/relationships"><Relationship Id="rId3" Type="http://schemas.openxmlformats.org/officeDocument/2006/relationships/notesSlide" Target="../notesSlides/notesSlide29.xml"/><Relationship Id="rId2" Type="http://schemas.openxmlformats.org/officeDocument/2006/relationships/slideLayout" Target="../slideLayouts/slideLayout2.xml"/><Relationship Id="rId1" Type="http://schemas.openxmlformats.org/officeDocument/2006/relationships/audio" Target="file:///E:\&#956;&#959;&#965;&#963;&#953;&#954;&#942;\Trans-Siberian%20Orchestra%20&amp;%20Metallica%20-%20Beethoven's%205th%20Symphony.mp3" TargetMode="External"/><Relationship Id="rId5" Type="http://schemas.openxmlformats.org/officeDocument/2006/relationships/image" Target="../media/image33.png"/><Relationship Id="rId4" Type="http://schemas.openxmlformats.org/officeDocument/2006/relationships/image" Target="../media/image32.jpeg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2439982"/>
          </a:xfrm>
        </p:spPr>
        <p:txBody>
          <a:bodyPr>
            <a:normAutofit fontScale="90000"/>
          </a:bodyPr>
          <a:lstStyle/>
          <a:p>
            <a:r>
              <a:rPr lang="en-US" dirty="0" smtClean="0"/>
              <a:t> </a:t>
            </a:r>
            <a:r>
              <a:rPr lang="el-GR" sz="2800" dirty="0" smtClean="0"/>
              <a:t>ΙΟΝΙΟ ΠΑΝΕΠΙΣΤΗΜΙΟ ΚΕΡΚΥΡΑΣ</a:t>
            </a:r>
            <a:br>
              <a:rPr lang="el-GR" sz="2800" dirty="0" smtClean="0"/>
            </a:br>
            <a:r>
              <a:rPr lang="el-GR" sz="2200" dirty="0" smtClean="0"/>
              <a:t>ΤΜΗΜΑ ΑΡΧΕΙΟΝΟΜΙΑΣ ΚΑΙ ΒΙΒΛΙΟΘΗΚΟΝΟΜΙΑΣ  </a:t>
            </a:r>
            <a:br>
              <a:rPr lang="el-GR" sz="2200" dirty="0" smtClean="0"/>
            </a:br>
            <a:r>
              <a:rPr lang="el-GR" sz="2000" b="1" dirty="0" smtClean="0"/>
              <a:t>ΨΗΦΙΑΚΕΣ ΒΙΒΛΙΟΘΗΚΕΣ </a:t>
            </a:r>
            <a:br>
              <a:rPr lang="el-GR" sz="2000" b="1" dirty="0" smtClean="0"/>
            </a:br>
            <a:r>
              <a:rPr lang="el-GR" sz="2000" b="1" dirty="0" smtClean="0"/>
              <a:t/>
            </a:r>
            <a:br>
              <a:rPr lang="el-GR" sz="2000" b="1" dirty="0" smtClean="0"/>
            </a:br>
            <a:r>
              <a:rPr lang="el-GR" sz="1600" dirty="0" smtClean="0"/>
              <a:t>ΥΠΕΥΘΥΝΟΣ ΚΑΘΗΓΗΤΗΣ : ΣΑΡΑΝΤΟΣ ΚΑΠΙΔΑΚΗΣ </a:t>
            </a:r>
            <a:br>
              <a:rPr lang="el-GR" sz="1600" dirty="0" smtClean="0"/>
            </a:br>
            <a:r>
              <a:rPr lang="el-GR" sz="1600" dirty="0" smtClean="0"/>
              <a:t>ΕΙΣΗΓΗΤΡΙΑ ΕΡΓΑΣΙΑΣ : ΛΑΜΠΡΟΥ ΚΑΤΕΡΙΝΑ</a:t>
            </a:r>
            <a:r>
              <a:rPr lang="el-GR" sz="2000" b="1" dirty="0" smtClean="0"/>
              <a:t/>
            </a:r>
            <a:br>
              <a:rPr lang="el-GR" sz="2000" b="1" dirty="0" smtClean="0"/>
            </a:br>
            <a:endParaRPr lang="el-GR" sz="2000" b="1" dirty="0"/>
          </a:p>
        </p:txBody>
      </p:sp>
      <p:pic>
        <p:nvPicPr>
          <p:cNvPr id="73732" name="Picture 4" descr="C:\Users\katerina\Desktop\2222.jpg"/>
          <p:cNvPicPr>
            <a:picLocks noGrp="1" noChangeAspect="1" noChangeArrowheads="1"/>
          </p:cNvPicPr>
          <p:nvPr>
            <p:ph idx="1"/>
          </p:nvPr>
        </p:nvPicPr>
        <p:blipFill>
          <a:blip r:embed="rId3"/>
          <a:srcRect/>
          <a:stretch>
            <a:fillRect/>
          </a:stretch>
        </p:blipFill>
        <p:spPr bwMode="auto">
          <a:xfrm>
            <a:off x="3071802" y="3143248"/>
            <a:ext cx="2928958" cy="2278159"/>
          </a:xfrm>
          <a:prstGeom prst="rect">
            <a:avLst/>
          </a:prstGeom>
          <a:noFill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el-GR" b="1" u="sng" dirty="0" smtClean="0"/>
              <a:t>ΑΥΤΟΜΑΤΗ ΕΠΕΞΕΡΓΑΣΙΑ ΕΓΓΡΑΦΩΝ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b="1" dirty="0" smtClean="0"/>
          </a:p>
          <a:p>
            <a:endParaRPr lang="el-GR" sz="1400" b="1" dirty="0"/>
          </a:p>
          <a:p>
            <a:endParaRPr lang="el-GR" sz="1400" b="1" dirty="0" smtClean="0"/>
          </a:p>
          <a:p>
            <a:endParaRPr lang="el-GR" sz="1400" b="1" dirty="0"/>
          </a:p>
          <a:p>
            <a:endParaRPr lang="el-GR" sz="1400" b="1" dirty="0" smtClean="0"/>
          </a:p>
          <a:p>
            <a:r>
              <a:rPr lang="el-GR" sz="1400" b="1" dirty="0" smtClean="0"/>
              <a:t>ΒΑΣΙΚΗ ΙΔΕΑ : </a:t>
            </a:r>
            <a:r>
              <a:rPr lang="el-GR" sz="1400" dirty="0" smtClean="0"/>
              <a:t>Ο ΜΕΤΑΣΧΗΜΑΤΙΣΜΟΣ ΤΩΝ ΑΝΙΧΝΕΥΜΕΝΩΝ ΕΙΚΟΝΩΝ ΚΑΙ ΤΩΝ ΑΚΟΥΣΤΙΚΩΝ ΚΑΤΑΓΡΑΦΩΝ ΣΕ ΜΙΑ ΚΟΙΝΗ ΑΠΕΙΚΟΝΙΣΗ ΓΝΩΡΙΣΜΑΤΩΝ Η ΟΠΟΙΑ ΘΑ ΕΠΙΤΡΕΠΕΙ ΤΗΝ ΣΥΓΚΡΙΣΗ ΤΩΝ 2 ΔΙΑΦΟΡΕΤΙΚΩΝ ΤΥΠΩΝ ΔΕΔΟΜΕΝΩΝ </a:t>
            </a:r>
            <a:r>
              <a:rPr lang="el-GR" sz="1400" b="1" dirty="0" smtClean="0"/>
              <a:t>_ ΑΠΕΙΚΟΝΙΣΗ ΧΡΩΜΑΤΟΣ .</a:t>
            </a:r>
          </a:p>
          <a:p>
            <a:endParaRPr lang="el-GR" sz="1400" b="1" dirty="0"/>
          </a:p>
          <a:p>
            <a:r>
              <a:rPr lang="el-GR" sz="1400" b="1" dirty="0" smtClean="0"/>
              <a:t>ΣΥΓΚΕΚΡΙΜΕΝΑ : </a:t>
            </a:r>
            <a:r>
              <a:rPr lang="el-GR" sz="1400" dirty="0" smtClean="0"/>
              <a:t>ΤΑ ΕΞΑΓΟΜΕΝΑ ΓΝΩΡΙΣΜΑΤΑ ΟΡΓΑΝΩΝΟΝΤΑΙ ΣΕ ΕΝΑ ΚΑΤΑΛΛΗΛΟ ΕΥΡΕΤΗΡΙΟ ΔΟΜΗΣ ΤΟ ΟΠΟΙΟ ΧΡΗΣΙΜΟΠΟΙΕΙΤΑΙ ΣΤΗΝ ΑΠΟΔΟΣΗ ΑΝΤΙΣΤΟΙΧΙΑΣ </a:t>
            </a:r>
          </a:p>
          <a:p>
            <a:endParaRPr lang="el-GR" sz="1400" dirty="0" smtClean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357554" y="1357298"/>
            <a:ext cx="1971676" cy="120967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b="1" u="sng" dirty="0" smtClean="0"/>
              <a:t>ΜΕΤΑΣΧΗΜΑΤΙΣΜΟΣ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r>
              <a:rPr lang="el-GR" sz="1400" dirty="0" smtClean="0"/>
              <a:t>Ο ΜΕΤΑΣΧΗΜΑΤΙΣΜΟΣ ΑΚΟΥΣΤΙΚΗΣ ΚΑΤΑΓΡΑΦΗΣ ΣΕ ΑΠΕΙΚΟΝΙΣΗ ΧΡΩΜΑΤΟΣ ΓΙΝΕΤΑΙ ΜΕ ΤΙΣ ΜΕΤΑΤΡΟΠΕΣ </a:t>
            </a:r>
            <a:r>
              <a:rPr lang="en-US" sz="1400" dirty="0" smtClean="0"/>
              <a:t>FOURIER</a:t>
            </a:r>
          </a:p>
          <a:p>
            <a:r>
              <a:rPr lang="el-GR" sz="1400" dirty="0" smtClean="0"/>
              <a:t>Ο ΜΕΤΑΣΧΗΜΑΤΙΣΜΟΣ ΤΗΣ ΑΝΙΧΝΕΥΜΕΝΗΣ ΜΟΥΣΙΚΗΣ ΦΥΛΛΩΝ ΣΕ ΑΠΕΙΚΟΝΙΣΗ ΧΡΩΜΑΤΟΣ ΑΠΑΙΤΕΙ ΚΑΠΟΙΑ ΣΤΑΔΙΑ </a:t>
            </a:r>
          </a:p>
          <a:p>
            <a:r>
              <a:rPr lang="el-GR" sz="1400" dirty="0" smtClean="0"/>
              <a:t>ΚΑΘΕ ΑΝΙΧΝΕΥΜΕΝΗ ΣΕΛΙΔΑ ΑΝΑΛΥΕΤΑΙ ΜΕ ΤΟ </a:t>
            </a:r>
            <a:r>
              <a:rPr lang="en-US" sz="1400" dirty="0" smtClean="0"/>
              <a:t>OMR</a:t>
            </a:r>
          </a:p>
          <a:p>
            <a:r>
              <a:rPr lang="el-GR" sz="1400" dirty="0" smtClean="0"/>
              <a:t>ΜΕ ΑΥΤΟ ΤΟΝ ΤΡΟΠΟ ΕΞΑΓΟΝΤΑΙ ΟΙ ΜΟΥΣΙΚΕΣ ΝΟΤΕΣ, ΧΡΟΝΟΙ ΑΡΧΗΣ, ΤΟΝΟΙ ΕΝΤΑΣΗΣ, ΔΙΑΡΚΕΙΕΣ, ΠΑΡΑΜΕΤΡΟΙ ΘΕΣΕΙΣ ΚΑΙ ΕΠΙΤΥΓΧΑΝΕΤΑΙ Η ΑΠΟΚΤΗΣΗ ΤΗΣ ΠΛΗΡΟΦΟΡΙΑΣ ΑΠΟ ΤΗΝ ΑΝΙΧΝΕΥΜΕΝΗ ΕΙΚΟΝΑ </a:t>
            </a:r>
          </a:p>
          <a:p>
            <a:r>
              <a:rPr lang="el-GR" sz="1400" dirty="0" smtClean="0"/>
              <a:t>ΜΕ ΑΥΤΕΣ ΤΙΣ ΠΛΗΡΟΦΟΡΙΕΣ ΕΝΑ ΧΡΩΜΑΓΡΑΜΜΑ ΜΠΟΡΕΙ ΝΑ ΥΠΟΛΟΓΙΣΤΕΙ ΑΝΑΓΝΩΡΙΖΟΝΤΑΣ ΤΟΥΣ ΤΟΝΟΥΣ ΕΝΤΑΣΗΣ ΠΟΥ ΑΝΗΚΟΥΝ ΣΤΗΝ ΙΔΙΑ ΚΑΤΗΓΟΡΙΑ </a:t>
            </a:r>
            <a:endParaRPr lang="el-GR" sz="1400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276600" y="1219200"/>
            <a:ext cx="2152656" cy="199548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b="1" u="sng" dirty="0" smtClean="0"/>
              <a:t>OMR</a:t>
            </a:r>
            <a:endParaRPr lang="el-GR" b="1" u="sng" dirty="0"/>
          </a:p>
        </p:txBody>
      </p:sp>
      <p:pic>
        <p:nvPicPr>
          <p:cNvPr id="2050" name="Picture 2" descr="D:\omr sxedio\img3.gif"/>
          <p:cNvPicPr>
            <a:picLocks noGrp="1" noChangeAspect="1" noChangeArrowheads="1"/>
          </p:cNvPicPr>
          <p:nvPr>
            <p:ph idx="1"/>
          </p:nvPr>
        </p:nvPicPr>
        <p:blipFill>
          <a:blip r:embed="rId3"/>
          <a:stretch>
            <a:fillRect/>
          </a:stretch>
        </p:blipFill>
        <p:spPr bwMode="auto">
          <a:xfrm>
            <a:off x="3004057" y="1600200"/>
            <a:ext cx="3135885" cy="4525963"/>
          </a:xfrm>
          <a:prstGeom prst="rect">
            <a:avLst/>
          </a:prstGeom>
          <a:noFill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b="1" u="sng" dirty="0" smtClean="0"/>
              <a:t>OMR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r>
              <a:rPr lang="en-US" sz="1400" dirty="0" smtClean="0"/>
              <a:t>OPTICAL MUSIC RECOGNITION </a:t>
            </a:r>
          </a:p>
          <a:p>
            <a:r>
              <a:rPr lang="el-GR" sz="1400" dirty="0" smtClean="0"/>
              <a:t>ΠΡΟΓΡΑΜΜΑ ΑΝΙΧΝΕΥΜΕΝΗΣ ΜΟΥΣΙΚΗΣ ΦΥΛΛΩΝ</a:t>
            </a:r>
          </a:p>
          <a:p>
            <a:r>
              <a:rPr lang="en-US" sz="1400" dirty="0" smtClean="0"/>
              <a:t>SHARPEYE , VIVALDY SCAN , CAPELLA SCAN, PHOTO SCORE</a:t>
            </a:r>
          </a:p>
          <a:p>
            <a:endParaRPr lang="el-GR" sz="1400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286116" y="1357298"/>
            <a:ext cx="2795590" cy="164307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b="1" dirty="0" smtClean="0"/>
              <a:t>OMR RESULT</a:t>
            </a:r>
            <a:endParaRPr lang="el-GR" b="1" dirty="0"/>
          </a:p>
        </p:txBody>
      </p:sp>
      <p:pic>
        <p:nvPicPr>
          <p:cNvPr id="71682" name="Picture 2" descr="C:\Users\katerina\Desktop\IM.jpg"/>
          <p:cNvPicPr>
            <a:picLocks noGrp="1" noChangeAspect="1" noChangeArrowheads="1"/>
          </p:cNvPicPr>
          <p:nvPr>
            <p:ph idx="1"/>
          </p:nvPr>
        </p:nvPicPr>
        <p:blipFill>
          <a:blip r:embed="rId3"/>
          <a:srcRect/>
          <a:stretch>
            <a:fillRect/>
          </a:stretch>
        </p:blipFill>
        <p:spPr bwMode="auto">
          <a:xfrm>
            <a:off x="457200" y="1862931"/>
            <a:ext cx="8229600" cy="4000500"/>
          </a:xfrm>
          <a:prstGeom prst="rect">
            <a:avLst/>
          </a:prstGeom>
          <a:noFill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>
          <a:xfrm>
            <a:off x="457200" y="1000108"/>
            <a:ext cx="8229600" cy="5643602"/>
          </a:xfrm>
        </p:spPr>
        <p:txBody>
          <a:bodyPr>
            <a:normAutofit/>
          </a:bodyPr>
          <a:lstStyle/>
          <a:p>
            <a:endParaRPr lang="en-US" sz="1800" dirty="0"/>
          </a:p>
          <a:p>
            <a:endParaRPr lang="en-US" sz="1800" dirty="0" smtClean="0"/>
          </a:p>
          <a:p>
            <a:pPr>
              <a:buNone/>
            </a:pPr>
            <a:r>
              <a:rPr lang="en-US" sz="1800" dirty="0" smtClean="0"/>
              <a:t>SCANNED SCORE</a:t>
            </a:r>
            <a:endParaRPr lang="el-GR" sz="1800" dirty="0" smtClean="0"/>
          </a:p>
          <a:p>
            <a:pPr>
              <a:buNone/>
            </a:pPr>
            <a:r>
              <a:rPr lang="en-US" sz="1400" i="1" dirty="0" smtClean="0"/>
              <a:t>OMR CONVERSION</a:t>
            </a:r>
          </a:p>
          <a:p>
            <a:pPr>
              <a:buNone/>
            </a:pPr>
            <a:endParaRPr lang="en-US" sz="1400" dirty="0"/>
          </a:p>
          <a:p>
            <a:pPr>
              <a:buNone/>
            </a:pPr>
            <a:endParaRPr lang="en-US" sz="1400" dirty="0" smtClean="0"/>
          </a:p>
          <a:p>
            <a:pPr>
              <a:buNone/>
            </a:pPr>
            <a:endParaRPr lang="en-US" sz="1400" dirty="0"/>
          </a:p>
          <a:p>
            <a:pPr>
              <a:buNone/>
            </a:pPr>
            <a:r>
              <a:rPr lang="en-US" sz="1400" i="1" dirty="0" smtClean="0"/>
              <a:t>SYNCHRONIZATION</a:t>
            </a:r>
            <a:endParaRPr lang="el-GR" sz="1400" i="1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 cstate="print"/>
          <a:srcRect/>
          <a:stretch>
            <a:fillRect/>
          </a:stretch>
        </p:blipFill>
        <p:spPr>
          <a:xfrm>
            <a:off x="2428860" y="1857364"/>
            <a:ext cx="4953000" cy="1071570"/>
          </a:xfrm>
          <a:prstGeom prst="rect">
            <a:avLst/>
          </a:prstGeom>
          <a:noFill/>
          <a:ln/>
        </p:spPr>
      </p:pic>
      <p:pic>
        <p:nvPicPr>
          <p:cNvPr id="5" name="Picture 5"/>
          <p:cNvPicPr>
            <a:picLocks noChangeAspect="1" noChangeArrowheads="1"/>
          </p:cNvPicPr>
          <p:nvPr/>
        </p:nvPicPr>
        <p:blipFill>
          <a:blip r:embed="rId4"/>
          <a:srcRect/>
          <a:stretch>
            <a:fillRect/>
          </a:stretch>
        </p:blipFill>
        <p:spPr bwMode="auto">
          <a:xfrm>
            <a:off x="2357422" y="3000372"/>
            <a:ext cx="4953000" cy="838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  <p:pic>
        <p:nvPicPr>
          <p:cNvPr id="6" name="Picture 6"/>
          <p:cNvPicPr>
            <a:picLocks noChangeAspect="1" noChangeArrowheads="1"/>
          </p:cNvPicPr>
          <p:nvPr/>
        </p:nvPicPr>
        <p:blipFill>
          <a:blip r:embed="rId5"/>
          <a:srcRect/>
          <a:stretch>
            <a:fillRect/>
          </a:stretch>
        </p:blipFill>
        <p:spPr bwMode="auto">
          <a:xfrm>
            <a:off x="2362200" y="4114800"/>
            <a:ext cx="4953000" cy="9144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  <p:sp>
        <p:nvSpPr>
          <p:cNvPr id="7" name="Rectangle 9"/>
          <p:cNvSpPr>
            <a:spLocks noChangeArrowheads="1"/>
          </p:cNvSpPr>
          <p:nvPr/>
        </p:nvSpPr>
        <p:spPr bwMode="auto">
          <a:xfrm>
            <a:off x="533400" y="3276600"/>
            <a:ext cx="1200150" cy="3667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wrap="none">
            <a:spAutoFit/>
          </a:bodyPr>
          <a:lstStyle/>
          <a:p>
            <a:r>
              <a:rPr lang="el-GR"/>
              <a:t>CHROMA</a:t>
            </a:r>
          </a:p>
        </p:txBody>
      </p:sp>
      <p:sp>
        <p:nvSpPr>
          <p:cNvPr id="8" name="Rectangle 11"/>
          <p:cNvSpPr>
            <a:spLocks noChangeArrowheads="1"/>
          </p:cNvSpPr>
          <p:nvPr/>
        </p:nvSpPr>
        <p:spPr bwMode="auto">
          <a:xfrm>
            <a:off x="533400" y="4419600"/>
            <a:ext cx="1200150" cy="3667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wrap="none">
            <a:spAutoFit/>
          </a:bodyPr>
          <a:lstStyle/>
          <a:p>
            <a:r>
              <a:rPr lang="el-GR"/>
              <a:t>CHROMA</a:t>
            </a:r>
          </a:p>
        </p:txBody>
      </p:sp>
      <p:sp>
        <p:nvSpPr>
          <p:cNvPr id="9" name="Rectangle 12"/>
          <p:cNvSpPr>
            <a:spLocks noChangeArrowheads="1"/>
          </p:cNvSpPr>
          <p:nvPr/>
        </p:nvSpPr>
        <p:spPr bwMode="auto">
          <a:xfrm>
            <a:off x="304800" y="5156200"/>
            <a:ext cx="1524000" cy="3048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r>
              <a:rPr lang="en-US" sz="1400" i="1" dirty="0" smtClean="0"/>
              <a:t>       </a:t>
            </a:r>
            <a:r>
              <a:rPr lang="el-GR" sz="1400" i="1" dirty="0" smtClean="0"/>
              <a:t>CONVERSION</a:t>
            </a:r>
            <a:endParaRPr lang="el-GR" sz="1400" i="1" dirty="0"/>
          </a:p>
        </p:txBody>
      </p:sp>
      <p:pic>
        <p:nvPicPr>
          <p:cNvPr id="10" name="Picture 13"/>
          <p:cNvPicPr>
            <a:picLocks noChangeAspect="1" noChangeArrowheads="1"/>
          </p:cNvPicPr>
          <p:nvPr/>
        </p:nvPicPr>
        <p:blipFill>
          <a:blip r:embed="rId6"/>
          <a:srcRect/>
          <a:stretch>
            <a:fillRect/>
          </a:stretch>
        </p:blipFill>
        <p:spPr bwMode="auto">
          <a:xfrm>
            <a:off x="2590800" y="5257800"/>
            <a:ext cx="4876800" cy="10668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  <p:sp>
        <p:nvSpPr>
          <p:cNvPr id="12" name="Rectangle 15"/>
          <p:cNvSpPr>
            <a:spLocks noChangeArrowheads="1"/>
          </p:cNvSpPr>
          <p:nvPr/>
        </p:nvSpPr>
        <p:spPr bwMode="auto">
          <a:xfrm>
            <a:off x="7239000" y="2057400"/>
            <a:ext cx="1752600" cy="6413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r>
              <a:rPr lang="el-GR" dirty="0"/>
              <a:t>SCANNED SHEET MUSIC</a:t>
            </a:r>
          </a:p>
        </p:txBody>
      </p:sp>
      <p:sp>
        <p:nvSpPr>
          <p:cNvPr id="13" name="Rectangle 16"/>
          <p:cNvSpPr>
            <a:spLocks noChangeArrowheads="1"/>
          </p:cNvSpPr>
          <p:nvPr/>
        </p:nvSpPr>
        <p:spPr bwMode="auto">
          <a:xfrm>
            <a:off x="7315200" y="2971800"/>
            <a:ext cx="1981200" cy="6413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r>
              <a:rPr lang="el-GR"/>
              <a:t>SHEET MUSIC CHROMAGRAM</a:t>
            </a:r>
          </a:p>
        </p:txBody>
      </p:sp>
      <p:sp>
        <p:nvSpPr>
          <p:cNvPr id="14" name="Rectangle 18"/>
          <p:cNvSpPr>
            <a:spLocks noChangeArrowheads="1"/>
          </p:cNvSpPr>
          <p:nvPr/>
        </p:nvSpPr>
        <p:spPr bwMode="auto">
          <a:xfrm>
            <a:off x="7315200" y="4114800"/>
            <a:ext cx="1981200" cy="6413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r>
              <a:rPr lang="el-GR"/>
              <a:t>AUDIO CHROMAGRAM</a:t>
            </a:r>
          </a:p>
        </p:txBody>
      </p:sp>
      <p:sp>
        <p:nvSpPr>
          <p:cNvPr id="15" name="Rectangle 19"/>
          <p:cNvSpPr>
            <a:spLocks noChangeArrowheads="1"/>
          </p:cNvSpPr>
          <p:nvPr/>
        </p:nvSpPr>
        <p:spPr bwMode="auto">
          <a:xfrm>
            <a:off x="7315200" y="5334000"/>
            <a:ext cx="1828800" cy="9159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r>
              <a:rPr lang="el-GR" dirty="0"/>
              <a:t>AUDIO RECORDING WAVEFORM</a:t>
            </a:r>
          </a:p>
        </p:txBody>
      </p:sp>
      <p:sp>
        <p:nvSpPr>
          <p:cNvPr id="23" name="Rectangle 14"/>
          <p:cNvSpPr>
            <a:spLocks noChangeArrowheads="1"/>
          </p:cNvSpPr>
          <p:nvPr/>
        </p:nvSpPr>
        <p:spPr bwMode="auto">
          <a:xfrm>
            <a:off x="533400" y="5791200"/>
            <a:ext cx="1530350" cy="3667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wrap="none">
            <a:spAutoFit/>
          </a:bodyPr>
          <a:lstStyle/>
          <a:p>
            <a:r>
              <a:rPr lang="el-GR"/>
              <a:t>WAVEFORM</a:t>
            </a:r>
          </a:p>
        </p:txBody>
      </p:sp>
      <p:sp>
        <p:nvSpPr>
          <p:cNvPr id="27" name="Rectangle 19"/>
          <p:cNvSpPr>
            <a:spLocks noChangeArrowheads="1"/>
          </p:cNvSpPr>
          <p:nvPr/>
        </p:nvSpPr>
        <p:spPr bwMode="auto">
          <a:xfrm>
            <a:off x="7143768" y="5429264"/>
            <a:ext cx="1828800" cy="369332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r>
              <a:rPr lang="el-GR" dirty="0" smtClean="0"/>
              <a:t> </a:t>
            </a:r>
            <a:endParaRPr lang="el-GR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lang="el-GR" b="1" u="sng" dirty="0" smtClean="0"/>
              <a:t>ΒΑΣΙΚΗ ΠΡΟΣΕΓΓΙΣΗ ΑΝΤΙΣΤΟΙΧΙΑΣ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r>
              <a:rPr lang="el-GR" sz="1400" dirty="0" smtClean="0"/>
              <a:t>ΚΑΘΕ ΜΟΥΣΙΚΟ ΕΓΓΡΑΦΟ ΤΗΣ ΑΠΟΘΗΚΗΣ ΜΕΤΑΤΡΕΠΕΤΑΙ ΣΕ ΜΙΑ ΑΚΟΛΟΥΘΙΑ 12 ΔΙΑΣΤΑΣΕΩΝ ΤΩΝ ΔΙΑΝΥΣΜΑΤΩΝ ΤΟΥ ΧΡΩΜΑΤΟΣ </a:t>
            </a:r>
          </a:p>
          <a:p>
            <a:r>
              <a:rPr lang="el-GR" sz="1400" dirty="0" smtClean="0"/>
              <a:t>ΣΤΑ ΟΡΙΑ ΤΩΝ ΕΓΓΡΑΦΩΝ ΟΛΕΣ ΟΙ ΑΚΟΛΟΥΘΙΕΣ ΧΡΩΜΑΤΟΣ ΣΥΝΔΕΟΝΤΑΙ ΣΕ ΜΙΑ ΕΝΙΑΙΑ ΑΚΟΛΟΥΘΙΑ ΓΝΩΡΙΣΜΑΤΩΝ ΤΟΥ ΧΡΩΜΑΤΟΣ </a:t>
            </a:r>
          </a:p>
          <a:p>
            <a:r>
              <a:rPr lang="el-GR" sz="1400" dirty="0" smtClean="0"/>
              <a:t>ΔΙΝΕΤΑΙ ΕΝΑ </a:t>
            </a:r>
            <a:r>
              <a:rPr lang="en-US" sz="1400" dirty="0" smtClean="0"/>
              <a:t>QUERY MUSIC CLIP </a:t>
            </a:r>
            <a:r>
              <a:rPr lang="el-GR" sz="1400" dirty="0" smtClean="0"/>
              <a:t>, ΚΑΙ ΜΕΤΑΣΧΗΜΑΤΙΖΕΤΑΙ ΣΕ ΜΙΑ  ΑΚΟΛΟΥΘΙΑ ΓΝΩΡΙΣΜΑΤΩΝ ΤΟΥ ΧΡΩΜΑΤΟΣ </a:t>
            </a:r>
          </a:p>
          <a:p>
            <a:r>
              <a:rPr lang="el-GR" sz="1400" dirty="0" smtClean="0"/>
              <a:t>ΕΠΕΙΤΑ ΑΥΤΗ Η ΑΚΟΛΟΥΘΙΑ ΣΥΓΚΡΙΝΕΤΑΙ ΜΕ ΟΛΕΣ ΤΙΣ ΑΛΛΕΣ ΣΥΝΑΚΟΛΟΥΘΙΕΣ ΠΟΥ ΑΠΟΤΕΛΟΥΝΤΑΙ ΑΠΌ ΤΑ ΔΙΑΝΥΣΜΑΤΑ ΤΗΣ ΑΚΟΛΟΥΘΙΑΣ ΒΑΣΗΣ ΔΕΔΟΜΕΝΩΝ </a:t>
            </a:r>
          </a:p>
          <a:p>
            <a:r>
              <a:rPr lang="el-GR" sz="1400" dirty="0" smtClean="0"/>
              <a:t>ΟΙ ΣΥΝΑΚΟΛΟΥΘΙΕΣ ΤΗΣ ΒΑΣΗΣ ΔΕΔΟΜΕΝΩΝ ΑΝΤΙΣΤΟΙΧΟΥΝ ΜΕ ΤΗΝ ΑΚΟΛΟΥΘΙΑ ΤΟΥ ΕΡΩΤΗΜΑΤΟΣ </a:t>
            </a:r>
          </a:p>
          <a:p>
            <a:r>
              <a:rPr lang="el-GR" sz="1400" dirty="0" smtClean="0"/>
              <a:t>ΟΙ ΣΥΝΑΚΟΛΟΥΘΙΕΣ ΑΠΟΤΕΛΟΥΝ ΤΙΣ ΕΠΙΘΥΜΗΤΕΣ ΑΝΤΙΣΤΟΙΧΙΕΣ ΓΙΑ ΤΗΝ ΑΝΑΚΤΗΣΗ ΒΑΣΗ ΠΕΡΙΕΧΟΜΕΝΟΥ</a:t>
            </a:r>
            <a:endParaRPr lang="el-GR" sz="1400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214678" y="1357298"/>
            <a:ext cx="2286000" cy="15240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pPr>
              <a:buNone/>
            </a:pPr>
            <a:r>
              <a:rPr lang="el-GR" sz="1400" dirty="0" smtClean="0"/>
              <a:t>ΣΤΙΣ ΨΗΦΙΑΚΕΣ ΑΚΟΥΣΤΙΚΕΣ ΚΑΤΑΓΡΑΦΕΣ ΟΡΙΖΟΝΤΑΙ ΜΕΤΑΔΕΔΟΜΕΝΑ ΟΠΩΣ ΤΙΤΛΟΣ , ΚΑΛΛΙΤΕΧΝΗΣ, ΣΤΙΧΟΙ ΓΙΑ ΚΑΘΕ ΜΕΜΟΝΩΜΕΝΗ ΚΑΤΑΓΡΑΦΗ</a:t>
            </a:r>
          </a:p>
          <a:p>
            <a:pPr>
              <a:buNone/>
            </a:pPr>
            <a:endParaRPr lang="el-GR" sz="1400" dirty="0" smtClean="0"/>
          </a:p>
          <a:p>
            <a:pPr>
              <a:buNone/>
            </a:pPr>
            <a:r>
              <a:rPr lang="el-GR" sz="1400" dirty="0" smtClean="0"/>
              <a:t>ΜΙΑ ΑΚΟΥΣΤΙΚΗ ΒΑΣΗ ΔΕΔΟΜΕΝΩΝ  ΠΕΡΙΕΧΕΙ ΣΧΟΛΙΑΣΜΕΝΕΣ ΨΗΦΙΑΚΕΣ ΑΚΟΥΣΤΙΚΕΣ ΚΑΤΑΓΡΑΦΕΣ ΓΙΑ ΌΛΑ ΤΑ ΚΟΜΜΑΤΙΑ ΠΟΥ ΠΕΡΙΛΑΜΒΑΝΟΝΤΑΙ ΣΤΗΝ ΔΙΑΔΙΚΑΣΙΑ ΨΗΦΙΟΠΟΙΗΣΗΣ ΜΟΥΣΙΚΗΣ ΦΥΛΛΩΝ </a:t>
            </a:r>
          </a:p>
          <a:p>
            <a:pPr>
              <a:buNone/>
            </a:pPr>
            <a:endParaRPr lang="el-GR" sz="1400" dirty="0"/>
          </a:p>
          <a:p>
            <a:pPr>
              <a:buNone/>
            </a:pPr>
            <a:r>
              <a:rPr lang="el-GR" sz="1400" dirty="0" smtClean="0"/>
              <a:t>ΕΠΕΙΤΑ ΓΙΝΕΤΑΙ Η ΑΥΤΟΜΑΤΟΠΟΙΗΣΗ ΤΩΝ ΣΧΟΛΙΑΣΜΕΝΩΝ ΑΝΙΧΝΕΥΜΕΝΩΝ ΣΕΛΙΔΩΝ ( ΣΧΕΔΙΟ 2)</a:t>
            </a:r>
          </a:p>
          <a:p>
            <a:pPr>
              <a:buNone/>
            </a:pPr>
            <a:endParaRPr lang="el-GR" sz="1400" dirty="0"/>
          </a:p>
          <a:p>
            <a:pPr>
              <a:buNone/>
            </a:pPr>
            <a:r>
              <a:rPr lang="el-GR" sz="1400" dirty="0" smtClean="0"/>
              <a:t>ΚΆΘΕ ΑΝΙΧΝΕΥΜΕΝΗ ΣΕΛΙΔΑ ΜΕΤΑΣΧΗΜΑΤΙΖΕΤΑΙ ΣΕ ΑΚΟΛΟΥΘΙΕΣ ΑΠΟ ΔΙΑΝΥΣΜΑΤΑ ΧΡΩΜΑΤΟΣ </a:t>
            </a:r>
          </a:p>
          <a:p>
            <a:pPr>
              <a:buNone/>
            </a:pPr>
            <a:endParaRPr lang="el-GR" sz="1400" dirty="0"/>
          </a:p>
          <a:p>
            <a:pPr>
              <a:buNone/>
            </a:pPr>
            <a:r>
              <a:rPr lang="el-GR" sz="1400" dirty="0" smtClean="0"/>
              <a:t>ΧΡΗΣΙΜΟΠΟΙΩΝΤΑΣ ΤΗΝ ΑΚΟΛΟΥΘΙΑ ΑΥΤΗ ΩΣ ΕΡΩΤΗΜΑ ΥΠΟΛΟΓΙΖΕΤΑΙ Η ΚΑΛΥΤΕΡΗ ΑΝΤΙΣΤΟΙΧΙΑ ΣΤΑ ΑΚΟΥΣΤΙΚΑ ΕΓΓΡΑΦΑ ΌΠΩΣ ΠΕΡΙΓΡΑΦΟΝΤΑΙ</a:t>
            </a:r>
          </a:p>
          <a:p>
            <a:pPr>
              <a:buNone/>
            </a:pPr>
            <a:endParaRPr lang="el-GR" sz="1400" dirty="0"/>
          </a:p>
          <a:p>
            <a:pPr>
              <a:buNone/>
            </a:pPr>
            <a:r>
              <a:rPr lang="el-GR" sz="1400" dirty="0" smtClean="0"/>
              <a:t>Η ΑΝΙΧΝΕΥΜΕΝΗ ΣΕΛΙΔΑ ΜΠΟΡΕΙ ΝΑ ΠΡΟΣΔΙΟΡΙΣΤΕΙ ΑΠΌ ΤΗΝ ΚΑΛΥΤΕΡΗ ΑΝΤΙΣΤΟΙΧΙΑ ΚΑΙ ΜΕΤΑ ΝΑ ΣΧΟΛΙΑΣΤΕΙ ΑΥΤΟΜΑΤΑ ΑΠΌ ΤΑ ΜΕΤΑΔΕΔΟΜΕΝΑ ΠΟΥ ΣΥΝΔΕΘΗΚΑΝ ΗΔΗ ΜΕ ΤΗΝ ΑΝΤΙΣΤΟΙΧΗ ΑΚΟΥΣΤΙΚΗ ΚΑΤΑΓΡΑΦΗ</a:t>
            </a:r>
            <a:endParaRPr lang="el-GR" sz="1400" dirty="0"/>
          </a:p>
        </p:txBody>
      </p:sp>
      <p:pic>
        <p:nvPicPr>
          <p:cNvPr id="4" name="Picture 20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929058" y="214290"/>
            <a:ext cx="1171575" cy="109537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el-GR" sz="2000" b="1" u="sng" dirty="0" smtClean="0"/>
              <a:t>ΒΑΣΙΚΗ ΙΔΕΑ :  </a:t>
            </a:r>
            <a:r>
              <a:rPr lang="el-GR" sz="2000" dirty="0"/>
              <a:t> </a:t>
            </a:r>
            <a:r>
              <a:rPr lang="el-GR" sz="2000" dirty="0" smtClean="0"/>
              <a:t> ΝΑ ΜΕΤΑΤΡΑΠΟΥΝ ΚΑΙ ΟΙ ΑΝΙΧΝΕΥΜΕΝΕΣ ΣΕΛΙΔΕΣ ΚΑΙ ΟΙ ΑΝΤΙΣΤΟΙΧΕΣ ΑΚΟΥΣΤΙΚΕΣ ΚΑΤΑΓΡΑΦΕΣ ΜΕΣΑ ΣΕ ΑΚΟΛΟΥΘΙΕΣ ΓΝΩΡΙΣΜΑΤΩΝ ΤΟΥ ΧΡΩΜΑΤΟΣ ΟΙ ΟΠΟΙΕΣ ΜΠΟΡΟΥΝ ΝΑ ΣΥΓΧΡΟΝΙΣΤΟΥΝ ΒΑΣΙΖΟΜΕΝΕΣ ΣΕ ΤΥΠΟΠΟΙΗΜΕΝΕΣ ΤΕΧΝΙΚΕΣ ΕΥΘΥΓΡΑΜΜΙΣΗΣ Π.Χ. </a:t>
            </a:r>
            <a:r>
              <a:rPr lang="en-US" sz="2000" dirty="0" smtClean="0"/>
              <a:t>WARPING </a:t>
            </a:r>
            <a:endParaRPr lang="el-GR" sz="2000" b="1" u="sng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3786182" y="214290"/>
            <a:ext cx="1143000" cy="1219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  <p:pic>
        <p:nvPicPr>
          <p:cNvPr id="22530" name="Picture 2" descr="C:\Users\katerina\Desktop\warp.gif"/>
          <p:cNvPicPr>
            <a:picLocks noChangeAspect="1" noChangeArrowheads="1"/>
          </p:cNvPicPr>
          <p:nvPr/>
        </p:nvPicPr>
        <p:blipFill>
          <a:blip r:embed="rId4"/>
          <a:srcRect/>
          <a:stretch>
            <a:fillRect/>
          </a:stretch>
        </p:blipFill>
        <p:spPr bwMode="auto">
          <a:xfrm>
            <a:off x="2214546" y="3214686"/>
            <a:ext cx="4724400" cy="3238500"/>
          </a:xfrm>
          <a:prstGeom prst="rect">
            <a:avLst/>
          </a:prstGeom>
          <a:noFill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b="1" dirty="0" smtClean="0"/>
              <a:t>warping</a:t>
            </a:r>
            <a:endParaRPr lang="el-GR" b="1" dirty="0"/>
          </a:p>
        </p:txBody>
      </p:sp>
      <p:pic>
        <p:nvPicPr>
          <p:cNvPr id="72706" name="Picture 2" descr="C:\Users\katerina\Desktop\untitled.bmp"/>
          <p:cNvPicPr>
            <a:picLocks noGrp="1" noChangeAspect="1" noChangeArrowheads="1"/>
          </p:cNvPicPr>
          <p:nvPr>
            <p:ph idx="1"/>
          </p:nvPr>
        </p:nvPicPr>
        <p:blipFill>
          <a:blip r:embed="rId3"/>
          <a:srcRect/>
          <a:stretch>
            <a:fillRect/>
          </a:stretch>
        </p:blipFill>
        <p:spPr bwMode="auto">
          <a:xfrm>
            <a:off x="857224" y="2428868"/>
            <a:ext cx="7724775" cy="2819400"/>
          </a:xfrm>
          <a:prstGeom prst="rect">
            <a:avLst/>
          </a:prstGeom>
          <a:noFill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ctrTitle"/>
          </p:nvPr>
        </p:nvSpPr>
        <p:spPr/>
        <p:txBody>
          <a:bodyPr>
            <a:normAutofit fontScale="90000"/>
          </a:bodyPr>
          <a:lstStyle/>
          <a:p>
            <a:r>
              <a:rPr lang="en-US" dirty="0" smtClean="0"/>
              <a:t>A FRAMEWORK FOR MANAGING MULTIMODAL DIGITIZED MUSIC COLLECTIONS </a:t>
            </a:r>
            <a:endParaRPr lang="el-GR" dirty="0"/>
          </a:p>
        </p:txBody>
      </p:sp>
      <p:sp>
        <p:nvSpPr>
          <p:cNvPr id="3" name="2 - Υπότιτλος"/>
          <p:cNvSpPr>
            <a:spLocks noGrp="1"/>
          </p:cNvSpPr>
          <p:nvPr>
            <p:ph type="subTitle" idx="1"/>
          </p:nvPr>
        </p:nvSpPr>
        <p:spPr/>
        <p:txBody>
          <a:bodyPr>
            <a:normAutofit fontScale="92500" lnSpcReduction="20000"/>
          </a:bodyPr>
          <a:lstStyle/>
          <a:p>
            <a:r>
              <a:rPr lang="el-GR" sz="2400" dirty="0" smtClean="0">
                <a:solidFill>
                  <a:schemeClr val="tx1"/>
                </a:solidFill>
              </a:rPr>
              <a:t>ΠΛΑΙΣΙΟ ΔΙΑΧΕΙΡΙΣΗΣ ΠΟΛΥΜΟΡΦΩΝ ΨΗΦΙΑΚΩΝ ΜΟΥΣΙΚΩΝ ΣΥΛΛΟΓΩΝ </a:t>
            </a:r>
            <a:endParaRPr lang="en-US" sz="2400" dirty="0" smtClean="0">
              <a:solidFill>
                <a:schemeClr val="tx1"/>
              </a:solidFill>
            </a:endParaRPr>
          </a:p>
          <a:p>
            <a:endParaRPr lang="en-US" sz="2400" dirty="0" smtClean="0"/>
          </a:p>
          <a:p>
            <a:endParaRPr lang="en-US" sz="2400" dirty="0" smtClean="0"/>
          </a:p>
          <a:p>
            <a:r>
              <a:rPr lang="en-US" sz="1600" dirty="0" smtClean="0">
                <a:solidFill>
                  <a:schemeClr val="tx1"/>
                </a:solidFill>
              </a:rPr>
              <a:t> FRANK KURTH, DAVID DAMM, CHRISTIAN FREMEREY, MEINARD MULLER, MICHAEL CLAUSEN </a:t>
            </a:r>
            <a:endParaRPr lang="el-GR" sz="1600" dirty="0" smtClean="0">
              <a:solidFill>
                <a:schemeClr val="tx1"/>
              </a:solidFill>
            </a:endParaRPr>
          </a:p>
          <a:p>
            <a:endParaRPr lang="el-GR" sz="2400" dirty="0"/>
          </a:p>
        </p:txBody>
      </p:sp>
      <p:pic>
        <p:nvPicPr>
          <p:cNvPr id="5" name="4 - CD ήχου">
            <a:hlinkClick r:id="" action="ppaction://media"/>
          </p:cNvPr>
          <p:cNvPicPr>
            <a:picLocks noRot="1" noChangeAspect="1"/>
          </p:cNvPicPr>
          <p:nvPr>
            <a:audioCd>
              <a:st track="1"/>
              <a:end track="26"/>
            </a:audioCd>
          </p:nvPr>
        </p:nvPicPr>
        <p:blipFill>
          <a:blip r:embed="rId3"/>
          <a:stretch>
            <a:fillRect/>
          </a:stretch>
        </p:blipFill>
        <p:spPr>
          <a:xfrm>
            <a:off x="1928794" y="1428736"/>
            <a:ext cx="304800" cy="304800"/>
          </a:xfrm>
          <a:prstGeom prst="rect">
            <a:avLst/>
          </a:prstGeom>
        </p:spPr>
      </p:pic>
      <p:pic>
        <p:nvPicPr>
          <p:cNvPr id="57345" name="Picture 1"/>
          <p:cNvPicPr>
            <a:picLocks noChangeAspect="1" noChangeArrowheads="1"/>
          </p:cNvPicPr>
          <p:nvPr/>
        </p:nvPicPr>
        <p:blipFill>
          <a:blip r:embed="rId4"/>
          <a:srcRect/>
          <a:stretch>
            <a:fillRect/>
          </a:stretch>
        </p:blipFill>
        <p:spPr bwMode="auto">
          <a:xfrm>
            <a:off x="6786578" y="142852"/>
            <a:ext cx="1948309" cy="157163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mediacall" presetSubtype="0" fill="hold" nodeType="afterEffect">
                                  <p:stCondLst>
                                    <p:cond delay="0"/>
                                  </p:stCondLst>
                                  <p:childTnLst>
                                    <p:cmd type="call" cmd="playFrom(0.0)">
                                      <p:cBhvr>
                                        <p:cTn id="6" dur="1" fill="hold"/>
                                        <p:tgtEl>
                                          <p:spTgt spid="5"/>
                                        </p:tgtEl>
                                      </p:cBhvr>
                                    </p:cmd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  <p:audio>
              <p:cMediaNode vol="20000" showWhenStopped="0">
                <p:cTn id="7" repeatCount="indefinite" fill="hold" display="0">
                  <p:stCondLst>
                    <p:cond delay="indefinite"/>
                  </p:stCondLst>
                  <p:endCondLst>
                    <p:cond evt="onNext" delay="0">
                      <p:tgtEl>
                        <p:sldTgt/>
                      </p:tgtEl>
                    </p:cond>
                    <p:cond evt="onPrev" delay="0">
                      <p:tgtEl>
                        <p:sldTgt/>
                      </p:tgtEl>
                    </p:cond>
                    <p:cond evt="onStopAudio" delay="0">
                      <p:tgtEl>
                        <p:sldTgt/>
                      </p:tgtEl>
                    </p:cond>
                  </p:endCondLst>
                </p:cTn>
                <p:tgtEl>
                  <p:spTgt spid="5"/>
                </p:tgtEl>
              </p:cMediaNode>
            </p:audio>
          </p:childTnLst>
        </p:cTn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/>
          </a:p>
        </p:txBody>
      </p:sp>
      <p:pic>
        <p:nvPicPr>
          <p:cNvPr id="3074" name="Picture 2"/>
          <p:cNvPicPr>
            <a:picLocks noGrp="1" noChangeAspect="1" noChangeArrowheads="1"/>
          </p:cNvPicPr>
          <p:nvPr>
            <p:ph idx="1"/>
          </p:nvPr>
        </p:nvPicPr>
        <p:blipFill>
          <a:blip r:embed="rId3" cstate="print"/>
          <a:stretch>
            <a:fillRect/>
          </a:stretch>
        </p:blipFill>
        <p:spPr bwMode="auto">
          <a:xfrm>
            <a:off x="457200" y="2352343"/>
            <a:ext cx="8229600" cy="302167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dirty="0" smtClean="0"/>
          </a:p>
          <a:p>
            <a:endParaRPr lang="el-GR" sz="1400" dirty="0"/>
          </a:p>
          <a:p>
            <a:r>
              <a:rPr lang="el-GR" sz="1400" dirty="0" smtClean="0"/>
              <a:t>Η ΔΙΕΠΑΦΗ </a:t>
            </a:r>
            <a:r>
              <a:rPr lang="en-US" sz="1400" dirty="0" smtClean="0"/>
              <a:t>SCORE – VIEWER </a:t>
            </a:r>
            <a:r>
              <a:rPr lang="el-GR" sz="1400" dirty="0" smtClean="0"/>
              <a:t> ΔΙΑΧΕΙΡΙΖΕΤΑΙ ΟΛΟΚΛΗΡΟ ΑΝΙΧΝΕΥΜΕΝΟ </a:t>
            </a:r>
            <a:r>
              <a:rPr lang="en-US" sz="1400" dirty="0" smtClean="0"/>
              <a:t>SCOREBOOK </a:t>
            </a:r>
            <a:r>
              <a:rPr lang="el-GR" sz="1400" dirty="0" smtClean="0"/>
              <a:t>ΚΑΙ ΕΠΙΤΡΕΠΕΙ ΤΗΝ ΠΛΟΗΓΗΣΗ ΜΕΣΑ ΣΕ ΑΥΤΆ ΧΡΗΣΙΜΟΠΟΙΩΝΤΑΣ ΤΟΥΣ ΑΡΙΘΜΟΥΣ ΠΟΥ ΒΡΙΣΚΟΝΤΑΙ ΚΑΤΩ ΑΠΟ ΤΙΣ ΑΝΙΧΝΕΥΜΕΝΕΣ ΣΕΛΙΔΕΣ </a:t>
            </a:r>
          </a:p>
          <a:p>
            <a:endParaRPr lang="el-GR" sz="1400" dirty="0"/>
          </a:p>
          <a:p>
            <a:r>
              <a:rPr lang="el-GR" sz="1400" dirty="0" smtClean="0"/>
              <a:t>ΧΡΗΣΙΜΟΠΟΙΩΝΤΑΣ ΤΗΝ </a:t>
            </a:r>
            <a:r>
              <a:rPr lang="en-US" sz="1400" dirty="0" smtClean="0"/>
              <a:t>THUBNAIL BROWSER </a:t>
            </a:r>
            <a:r>
              <a:rPr lang="el-GR" sz="1400" dirty="0" smtClean="0"/>
              <a:t>ΣΤΗΝ ΔΕΞΙΑ ΠΛΕΥΡΑ ΤΗΣ ΕΙΚΟΝΑΣ , ΈΝΑ ΤΟΠΙΚΟ ΠΛΑΙΣΙΟ ΣΕΛΙΔΩΝ ΓΥΡΩ ΑΠΟ ΤΗΝ ΤΡΕΧΟΥΣΑ ΑΝΑΠΑΡΑΓΩΓΗ ΗΧΟΥ, ΤΟ ΟΠΟΙΟ ΜΠΟΡΕΙ ΝΑ ΧΡΗΣΙΜΟΠΟΙΗΘΕΙ ΓΙΑ ΠΛΟΗΓΗΣΗ</a:t>
            </a:r>
            <a:endParaRPr lang="el-GR" sz="1400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571868" y="357166"/>
            <a:ext cx="1905000" cy="13716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 dirty="0"/>
          </a:p>
        </p:txBody>
      </p:sp>
      <p:pic>
        <p:nvPicPr>
          <p:cNvPr id="4098" name="Picture 2"/>
          <p:cNvPicPr>
            <a:picLocks noGrp="1" noChangeAspect="1" noChangeArrowheads="1"/>
          </p:cNvPicPr>
          <p:nvPr>
            <p:ph idx="1"/>
          </p:nvPr>
        </p:nvPicPr>
        <p:blipFill>
          <a:blip r:embed="rId3" cstate="print"/>
          <a:stretch>
            <a:fillRect/>
          </a:stretch>
        </p:blipFill>
        <p:spPr bwMode="auto">
          <a:xfrm>
            <a:off x="1521442" y="1600200"/>
            <a:ext cx="6101115" cy="452596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/>
          </a:p>
        </p:txBody>
      </p:sp>
      <p:pic>
        <p:nvPicPr>
          <p:cNvPr id="5122" name="Picture 2"/>
          <p:cNvPicPr>
            <a:picLocks noGrp="1" noChangeAspect="1" noChangeArrowheads="1"/>
          </p:cNvPicPr>
          <p:nvPr>
            <p:ph idx="1"/>
          </p:nvPr>
        </p:nvPicPr>
        <p:blipFill>
          <a:blip r:embed="rId3" cstate="print"/>
          <a:stretch>
            <a:fillRect/>
          </a:stretch>
        </p:blipFill>
        <p:spPr bwMode="auto">
          <a:xfrm>
            <a:off x="457200" y="2350265"/>
            <a:ext cx="8229600" cy="302583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el-GR" sz="1400" dirty="0" smtClean="0"/>
              <a:t>ΑΥΤΟ ΤΟ ΠΙΛΟΤΙΚΟ ΕΡΓΟ ΕΊΝΑΙ ΜΕΡΟΣ ΤΗΣ ΟΡΓΑΝΩΣΗΣ ΑΠΟΘΗΚΩΝ ΜΟΥΣΙΚΗΣ </a:t>
            </a:r>
            <a:r>
              <a:rPr lang="en-US" sz="1400" dirty="0" smtClean="0"/>
              <a:t>PROBADO </a:t>
            </a:r>
            <a:r>
              <a:rPr lang="el-GR" sz="1400" dirty="0" smtClean="0"/>
              <a:t>, ΤΟ ΟΠΟΙΟ ΞΕΚΙΝΗΣΕ ΣΤΗΝ ΒΑΥΑΡΙΚΗ ΕΘΝΙΚΗ ΒΙΒΛΙΟΘΗΚΗ ΣΤΟ ΜΟΝΑΧΟ ΤΗΣ ΓΕΡΜΑΝΙΑΣ</a:t>
            </a:r>
          </a:p>
          <a:p>
            <a:endParaRPr lang="el-GR" sz="1400" dirty="0"/>
          </a:p>
          <a:p>
            <a:r>
              <a:rPr lang="el-GR" sz="1400" dirty="0" smtClean="0"/>
              <a:t>ΣΕ ΑΥΤΉ ΤΗΝ ΑΠΟΘΗΚΗ ΜΟΥΣΙΚΗΣ , ΥΠΑΡΧΕΙ ΜΙΑ ΠΟΛΎ ΜΕΓΑΛΗ ΣΥΛΛΟΓΗ ΚΛΑΣΙΚΗΣ ΚΑΙ ΡΟΜΑΝΤΙΚΗΣ ΜΟΥΣΙΚΗΣ(</a:t>
            </a:r>
            <a:r>
              <a:rPr lang="en-US" sz="1400" dirty="0" smtClean="0"/>
              <a:t>PIANO SONATAS ) </a:t>
            </a:r>
            <a:r>
              <a:rPr lang="el-GR" sz="1400" dirty="0" smtClean="0"/>
              <a:t>ΤΩΝ </a:t>
            </a:r>
            <a:r>
              <a:rPr lang="en-US" sz="1400" dirty="0" smtClean="0"/>
              <a:t>HAYDN, MOZARD, BEETHOVEN, SCHUBERT, SCHUMANN, CHOPIN, LISZT, BRAHMS</a:t>
            </a:r>
          </a:p>
          <a:p>
            <a:endParaRPr lang="en-US" sz="1400" dirty="0"/>
          </a:p>
          <a:p>
            <a:r>
              <a:rPr lang="el-GR" sz="1400" dirty="0" smtClean="0"/>
              <a:t>Η ΓΕΡΜΑΝΙΚΗ ΣΥΛΛΟΓΗ ΤΟΥ 19</a:t>
            </a:r>
            <a:r>
              <a:rPr lang="el-GR" sz="1400" baseline="30000" dirty="0" smtClean="0"/>
              <a:t>ΟΥ</a:t>
            </a:r>
            <a:r>
              <a:rPr lang="el-GR" sz="1400" dirty="0" smtClean="0"/>
              <a:t> ΑΙΩΝΑ </a:t>
            </a:r>
            <a:r>
              <a:rPr lang="en-US" sz="1400" dirty="0" smtClean="0"/>
              <a:t>(PIANO SONGS) </a:t>
            </a:r>
            <a:r>
              <a:rPr lang="el-GR" sz="1400" dirty="0" smtClean="0"/>
              <a:t>ΕΧΕΙ ΨΗΦΙΟΠΟΙΗΘΕΙ , ΚΑΙ ΑΝΕΡΧΕΤΑΙ ΣΤΙΣ 6000 ΣΕΛΙΔΕΣ ΑΝΙΧΝΕΥΜΕΝΗΣ ΜΟΥΣΙΚΗΣ ΦΥΛΛΩΝ ΚΑΙ 1200 ΑΚΟΥΣΤΙΚΕΣ ΚΑΤΑΓΡΑΦΕΣ</a:t>
            </a:r>
          </a:p>
          <a:p>
            <a:endParaRPr lang="el-GR" sz="1400" dirty="0"/>
          </a:p>
          <a:p>
            <a:r>
              <a:rPr lang="el-GR" sz="1400" dirty="0" smtClean="0"/>
              <a:t>Η ΤΡΕΧΟΥΣΑ ΣΥΛΛΟΓΗ ΔΟΚΙΜΩΝ ΑΠΟΤΕΛΕΙΤΑΙ ΑΠΌ 32 </a:t>
            </a:r>
            <a:r>
              <a:rPr lang="en-US" sz="1400" dirty="0" smtClean="0"/>
              <a:t>PIANO SONATAS(101 AUDIO FILES ) </a:t>
            </a:r>
            <a:r>
              <a:rPr lang="el-GR" sz="1400" dirty="0" smtClean="0"/>
              <a:t>ΤΟΥ </a:t>
            </a:r>
            <a:r>
              <a:rPr lang="en-US" sz="1400" dirty="0" smtClean="0"/>
              <a:t>LUDWIG VAN BEETHOVEN</a:t>
            </a:r>
          </a:p>
          <a:p>
            <a:endParaRPr lang="en-US" sz="1400" dirty="0"/>
          </a:p>
          <a:p>
            <a:r>
              <a:rPr lang="el-GR" sz="1400" dirty="0" smtClean="0"/>
              <a:t>ΣΕ ΚΑΘΕ ΕΝΑ ΑΠΟ ΑΥΤΑ ΤΑ ΚΟΜΜΑΤΙΑ ΑΝΤΙΣΤΟΙΧΕΙ ΜΙΑ ΕΚΔΟΣΗ ΤΗΣ ΑΝΙΧΝΕΥΜΕΝΗΣ ΜΟΥΣΙΚΗΣ ΦΥΛΛΩΝ </a:t>
            </a:r>
          </a:p>
          <a:p>
            <a:endParaRPr lang="el-GR" sz="1400" dirty="0"/>
          </a:p>
          <a:p>
            <a:r>
              <a:rPr lang="el-GR" sz="1400" dirty="0" smtClean="0"/>
              <a:t>ΑΥΤΕΣ ΟΙ ΕΚΔΟΣΕΙΣ ΛΑΜΒΑΝΟΝΤΑΙ ΑΠΟ ΤΟΝ </a:t>
            </a:r>
            <a:r>
              <a:rPr lang="en-US" sz="1400" dirty="0" smtClean="0"/>
              <a:t>G.HENLE VERLAG , </a:t>
            </a:r>
            <a:r>
              <a:rPr lang="el-GR" sz="1400" dirty="0" smtClean="0"/>
              <a:t>ΣΤΟ ΣΥΝΟΛΙΚΟ ΑΡΙΘΜΟ ΤΩΝ 604 ΣΕΛΙΔΩΝ </a:t>
            </a:r>
            <a:r>
              <a:rPr lang="en-US" sz="1400" dirty="0" smtClean="0"/>
              <a:t> </a:t>
            </a:r>
            <a:endParaRPr lang="el-GR" sz="1400" dirty="0" smtClean="0"/>
          </a:p>
          <a:p>
            <a:endParaRPr lang="el-GR" sz="1400" dirty="0"/>
          </a:p>
          <a:p>
            <a:pPr>
              <a:buNone/>
            </a:pPr>
            <a:endParaRPr lang="el-GR" sz="1400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286116" y="214290"/>
            <a:ext cx="1285884" cy="114300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el-GR" sz="1400" dirty="0" smtClean="0"/>
              <a:t>ΓΙΑ ΚΑΘΕ </a:t>
            </a:r>
            <a:r>
              <a:rPr lang="en-US" sz="1400" dirty="0" smtClean="0"/>
              <a:t>MOVEMENT </a:t>
            </a:r>
            <a:r>
              <a:rPr lang="el-GR" sz="1400" dirty="0" smtClean="0"/>
              <a:t>ΤΟ ΛΙΓΟΤΕΡΟ ΜΙΑ ΑΚΟΥΣΤΙΚΗ ΚΑΤΑΓΡΑΦΗ ΕΙΝΑΙ ΔΙΑΘΕΣΙΜΗ</a:t>
            </a:r>
          </a:p>
          <a:p>
            <a:endParaRPr lang="en-US" sz="1400" dirty="0" smtClean="0"/>
          </a:p>
          <a:p>
            <a:r>
              <a:rPr lang="el-GR" sz="1400" dirty="0" smtClean="0"/>
              <a:t>ΤΟ ΠΟΣΟΣΤΟ ΠΡΟΣΔΙΟΡΙΣΜΟΥ ΓΙΑ ΤΙΣ ΜΕΜΟΝΩΜΕΝΕΣ ΣΕΛΙΔΕΣ ΠΟΥ ΧΡΗΣΙΜΟΠΟΙΟΥΝ ΤΗΝ ΑΝΤΙΣΤΟΙΧΙΑ ΜΟΥΣΙΚΗΣ ΒΑΣΙΣΜΕΝΗ ΣΤΟ ΧΡΩΜΑ ΕΙΝΑΙ 82,5% </a:t>
            </a:r>
          </a:p>
          <a:p>
            <a:endParaRPr lang="en-US" sz="1400" dirty="0" smtClean="0"/>
          </a:p>
          <a:p>
            <a:r>
              <a:rPr lang="el-GR" sz="1400" dirty="0" smtClean="0"/>
              <a:t>ΣΤΗΝ ΑΝΑΚΤΗΣΗ ΜΟΥΣΙΚΗΣ ΒΑΣΙΣΜΕΝΗ ΣΤΟ ΠΕΡΙΕΧΟΜΕΝΟ , ΤΑ ΕΡΩΤΗΜΑΤΑ ΕΠΙΛΕΧΘΗΚΑΝ ΣΤΗ ΜΟΥΣΙΚΗ ΦΥΛΛΩΝ </a:t>
            </a:r>
          </a:p>
          <a:p>
            <a:endParaRPr lang="en-US" sz="1400" dirty="0" smtClean="0"/>
          </a:p>
          <a:p>
            <a:r>
              <a:rPr lang="el-GR" sz="1400" dirty="0" smtClean="0"/>
              <a:t>ΤΑ ΑΠΟΤΕΛΕΣΜΑΤΑ ΕΡΩΤΗΜΑΤΩΝ ΦΑΙΝΟΝΤΑΙ ΣΤΗ ΔΙΕΠΑΦΗ </a:t>
            </a:r>
            <a:r>
              <a:rPr lang="en-US" sz="1400" dirty="0" smtClean="0"/>
              <a:t>VIEWER RESULT </a:t>
            </a:r>
            <a:r>
              <a:rPr lang="el-GR" sz="1400" dirty="0" smtClean="0"/>
              <a:t>ΕΠΙΤΡΕΠΟΝΤΑΣ ΤΗΝ </a:t>
            </a:r>
            <a:r>
              <a:rPr lang="en-US" sz="1400" dirty="0" smtClean="0"/>
              <a:t>AUDIO </a:t>
            </a:r>
            <a:r>
              <a:rPr lang="el-GR" sz="1400" dirty="0" smtClean="0"/>
              <a:t>ΑΝΑΖΗΤΗΣΗ ΚΑΙ ΠΛΟΗΓΗΣΗ ΧΡΗΣΙΜΟΠΟΙΩΝΤΑΣ ΤΗΝ ΔΙΕΠΑΦΗ </a:t>
            </a:r>
            <a:r>
              <a:rPr lang="en-US" sz="1400" dirty="0" smtClean="0"/>
              <a:t>VIEWER SCORE</a:t>
            </a:r>
            <a:endParaRPr lang="el-GR" sz="1400" dirty="0"/>
          </a:p>
        </p:txBody>
      </p:sp>
      <p:pic>
        <p:nvPicPr>
          <p:cNvPr id="6146" name="Picture 2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428992" y="285728"/>
            <a:ext cx="1238250" cy="11239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b="1" u="sng" dirty="0" smtClean="0"/>
              <a:t>ΣΥΜΠΕΡΑΣΜΑΤΑ 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el-GR" sz="1400" dirty="0" smtClean="0"/>
              <a:t>ΔΙΑΧΕΙΡΙΣΗ ΣΥΛΛΟΓΩΝ ΑΝΙΧΝΕΥΜΕΝΗΣ ΜΟΥΣΙΚΗΣ ΦΥΛΛΩΝ ΚΑΙ ΣΧΕΤΙΖΟΜΕΝΩΝ ΑΚΟΥΣΤΙΚΩΝ ΚΑΤΑΓΡΑΦΩΝ</a:t>
            </a:r>
          </a:p>
          <a:p>
            <a:endParaRPr lang="el-GR" sz="1400" dirty="0"/>
          </a:p>
          <a:p>
            <a:r>
              <a:rPr lang="el-GR" sz="1400" dirty="0" smtClean="0"/>
              <a:t>ΑΥΤΟΜΑΤΟΣ ΠΡΟΣΔΙΟΡΙΣΜΟΣ ΣΕΛΙΔΩΝ ΤΗΣ ΑΝΙΧΝΕΥΜΕΝΗΣ ΜΟΥΣΙΚΗΣ ΦΥΛΛΩΝ ΚΑΙ ΑΚΟΛΟΥΘΗ ΕΥΘΥΓΡΑΜΜΙΣΗ ΤΗΣ ΜΟΥΣΙΚΗΣ ΦΥΛΛΩΝ ΜΕ ΤΙΣ ΑΚΟΥΣΤΙΚΕΣ ΚΑΤΑΓΡΑΦΕΣ </a:t>
            </a:r>
          </a:p>
          <a:p>
            <a:endParaRPr lang="el-GR" sz="1400" dirty="0"/>
          </a:p>
          <a:p>
            <a:r>
              <a:rPr lang="el-GR" sz="1400" dirty="0" smtClean="0"/>
              <a:t>ΠΛΟΗΓΗΣΗ ΣΤΗΝ ΠΟΛΥΜΟΡΦΗ ΜΟΥΣΙΚΗ : ΔΙΕΠΑΦΗ </a:t>
            </a:r>
            <a:r>
              <a:rPr lang="en-US" sz="1400" dirty="0" smtClean="0"/>
              <a:t>VIEWER SCORE ( </a:t>
            </a:r>
            <a:r>
              <a:rPr lang="el-GR" sz="1400" dirty="0" smtClean="0"/>
              <a:t>ΣΥΓΧΡΟΝΙΣΜΟΣ ) ΚΑΙ ΤΗΝ ΑΝΑΠΑΡΑΓΩΓΗ ΗΧΟΥ ΤΗΣ ΑΝΙΧΝΕΥΜΕΝΗΣ ΜΟΥΣΙΚΗΣ ΦΥΛΛΩΝ </a:t>
            </a:r>
          </a:p>
          <a:p>
            <a:endParaRPr lang="el-GR" sz="1400" dirty="0"/>
          </a:p>
          <a:p>
            <a:r>
              <a:rPr lang="el-GR" sz="1400" dirty="0" smtClean="0"/>
              <a:t>ΠΑΡΟΛΟ ΠΟΥ ΤΟ ΠΡΟΤΕΙΝΟΜΕΝΟ ΤΕΧΝΙΚΟ ΕΡΓΟ ΓΙΑ ΤΗΝ ΑΥΤΟΜΑΤΗ ΕΠΕΞΕΡΓΑΣΙΑ ΕΓΓΡΑΦΩΝ ΕΊΝΑΙ ΛΕΙΤΟΥΡΓΙΚΟ , ΥΠΑΡΧΟΥΝ ΠΕΡΙΟΡΙΣΜΟΙ ΣΧΕΤΙΚΑ ΜΕ ΤΟ ΒΑΣΙΚΟ ΥΛΙΚΟ ΜΟΥΣΙΚΗΣ </a:t>
            </a:r>
          </a:p>
          <a:p>
            <a:endParaRPr lang="el-GR" sz="1400" dirty="0"/>
          </a:p>
          <a:p>
            <a:r>
              <a:rPr lang="el-GR" sz="1400" dirty="0" smtClean="0"/>
              <a:t>ΥΠΟΘΕΤΟΥΜΕ ΟΤΙ Η ΜΟΥΣΙΚΗ ΔΟΜΗ ΤΗΣ ΑΝΙΧΝΕΥΜΕΝΗΣ ΜΟΥΣΙΚΗΣ ΦΥΛΛΩΝ ΕΙΝΑΙ ΣΕ ΙΔΑΝΙΚΗ ΑΝΤΙΣΤΟΙΧΙΑ ΜΕ ΤΙΣ ΣΧΕΤΙΚΕΣ ΑΚΟΥΣΤΙΚΕΣ ΚΑΤΑΓΡΑΦΕΣ </a:t>
            </a:r>
            <a:endParaRPr lang="el-GR" sz="1400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b="1" dirty="0" smtClean="0"/>
              <a:t>                        </a:t>
            </a:r>
            <a:r>
              <a:rPr lang="el-GR" b="1" u="sng" dirty="0" smtClean="0"/>
              <a:t>ΠΡΟΒΛΗΜΑΤΙΣΜΟΙ</a:t>
            </a:r>
            <a:endParaRPr lang="el-GR" b="1" u="sng" dirty="0"/>
          </a:p>
        </p:txBody>
      </p:sp>
      <p:sp>
        <p:nvSpPr>
          <p:cNvPr id="5" name="4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dirty="0" smtClean="0"/>
          </a:p>
          <a:p>
            <a:endParaRPr lang="el-GR" sz="1400" dirty="0" smtClean="0"/>
          </a:p>
          <a:p>
            <a:r>
              <a:rPr lang="el-GR" sz="1400" dirty="0" smtClean="0"/>
              <a:t>ΤΟ ΠΙΛΟΤΙΚΟ ΑΥΤΌ ΠΡΟΓΡΑΜΜΑ ΑΝΑΦΕΡΕΤΑΙ ΣΕ ΚΛΑΣΙΚΗ ΚΑΙ ΡΟΜΑΝΤΙΚΗ ΜΟΥΣΙΚΗ. ΤΙ ΓΙΝΕΤΑΙ ΜΕ ΟΜΩΣ ΣΤΗΝ ΥΠΑΡΞΗ ΤΩΝ ΜΟΥΣΙΚΩΝ ΚΟΜΜΑΤΙΩΝ ΠΟΥ ΠΕΡΙΛΑΜΒΑΝΟΥΝ </a:t>
            </a:r>
            <a:r>
              <a:rPr lang="en-US" sz="1400" dirty="0" smtClean="0"/>
              <a:t>LYRICS</a:t>
            </a:r>
            <a:r>
              <a:rPr lang="el-GR" sz="1400" dirty="0" smtClean="0"/>
              <a:t> ;</a:t>
            </a:r>
          </a:p>
          <a:p>
            <a:r>
              <a:rPr lang="el-GR" sz="1400" dirty="0" smtClean="0"/>
              <a:t>ΣΕ ΠΟΙΟΥΣ ΑΠΕΥΘΥΝΕΤΑΙ ;</a:t>
            </a:r>
          </a:p>
          <a:p>
            <a:r>
              <a:rPr lang="el-GR" sz="1400" dirty="0" smtClean="0"/>
              <a:t>ΘΕΩΡΕΙΤΑΙ ΤΟ ΠΡΟΓΡΑΜΜΑ ΑΥΤΌ ΑΡΚΕΤΑ ΒΑΣΙΚΟ ΓΙΑ ΤΙΣ ΑΝΑΓΚΕΣ – ΛΕΙΤΟΥΡΓΙΕΣ – ΥΠΗΡΕΣΙΕΣ ΜΙΑΣ ΒΙΒΛΙΟΘΗΚΗΣ </a:t>
            </a:r>
          </a:p>
          <a:p>
            <a:endParaRPr lang="el-GR" sz="1400" dirty="0"/>
          </a:p>
        </p:txBody>
      </p:sp>
      <p:pic>
        <p:nvPicPr>
          <p:cNvPr id="6146" name="Picture 2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144463" y="144463"/>
            <a:ext cx="2427273" cy="1645691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 fontScale="92500"/>
          </a:bodyPr>
          <a:lstStyle/>
          <a:p>
            <a:pPr>
              <a:buNone/>
            </a:pPr>
            <a:r>
              <a:rPr lang="en-US" dirty="0" smtClean="0">
                <a:hlinkClick r:id="rId3"/>
              </a:rPr>
              <a:t>http://www.youtube.com/watch?v=7nWqtlG60NQ</a:t>
            </a:r>
            <a:endParaRPr lang="en-US" dirty="0">
              <a:hlinkClick r:id="rId3"/>
            </a:endParaRPr>
          </a:p>
          <a:p>
            <a:pPr>
              <a:buNone/>
            </a:pPr>
            <a:r>
              <a:rPr lang="en-US" dirty="0" smtClean="0">
                <a:hlinkClick r:id="rId4"/>
              </a:rPr>
              <a:t>http://www.youtube.com/watch?v=1eLAUBOq7NU</a:t>
            </a:r>
            <a:endParaRPr lang="en-US" dirty="0" smtClean="0"/>
          </a:p>
          <a:p>
            <a:pPr>
              <a:buNone/>
            </a:pPr>
            <a:r>
              <a:rPr lang="en-US" dirty="0" smtClean="0">
                <a:hlinkClick r:id="rId5"/>
              </a:rPr>
              <a:t>http://www.youtube.com/watch?v=QfyLzQh9Hhc</a:t>
            </a:r>
            <a:endParaRPr lang="en-US" dirty="0" smtClean="0"/>
          </a:p>
          <a:p>
            <a:pPr>
              <a:buNone/>
            </a:pPr>
            <a:r>
              <a:rPr lang="en-US" dirty="0" smtClean="0">
                <a:hlinkClick r:id="rId6"/>
              </a:rPr>
              <a:t>http://www.youtube.com/watch?v=n5PlphP_Z_4</a:t>
            </a:r>
            <a:endParaRPr lang="en-US" dirty="0" smtClean="0"/>
          </a:p>
          <a:p>
            <a:pPr>
              <a:buNone/>
            </a:pPr>
            <a:r>
              <a:rPr lang="en-US" dirty="0" smtClean="0">
                <a:hlinkClick r:id="rId7"/>
              </a:rPr>
              <a:t>http://www.youtube.com/watch?v=LlvUepMa31o</a:t>
            </a:r>
            <a:endParaRPr lang="en-US" dirty="0" smtClean="0"/>
          </a:p>
          <a:p>
            <a:pPr>
              <a:buNone/>
            </a:pPr>
            <a:r>
              <a:rPr lang="en-US" dirty="0" smtClean="0">
                <a:hlinkClick r:id="rId8"/>
              </a:rPr>
              <a:t>http://www.bsb-muenchen.de/index.php?L=3</a:t>
            </a:r>
            <a:endParaRPr lang="el-GR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6" algn="ctr" rtl="0">
              <a:spcBef>
                <a:spcPct val="0"/>
              </a:spcBef>
            </a:pPr>
            <a:r>
              <a:rPr lang="el-GR" sz="3600" b="1" u="sng" dirty="0" smtClean="0"/>
              <a:t>ΣΑΣ ΕΥΧΑΡΙΣΤΩ</a:t>
            </a:r>
            <a:r>
              <a:rPr lang="el-GR" b="1" u="sng" dirty="0" smtClean="0"/>
              <a:t/>
            </a:r>
            <a:br>
              <a:rPr lang="el-GR" b="1" u="sng" dirty="0" smtClean="0"/>
            </a:br>
            <a:endParaRPr lang="el-GR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algn="ctr">
              <a:buNone/>
            </a:pPr>
            <a:endParaRPr lang="el-GR" b="1" u="sng" dirty="0" smtClean="0"/>
          </a:p>
          <a:p>
            <a:pPr algn="ctr">
              <a:buNone/>
            </a:pPr>
            <a:endParaRPr lang="el-GR" b="1" u="sng" dirty="0"/>
          </a:p>
        </p:txBody>
      </p:sp>
      <p:pic>
        <p:nvPicPr>
          <p:cNvPr id="2049" name="Picture 1"/>
          <p:cNvPicPr>
            <a:picLocks noChangeAspect="1" noChangeArrowheads="1"/>
          </p:cNvPicPr>
          <p:nvPr/>
        </p:nvPicPr>
        <p:blipFill>
          <a:blip r:embed="rId4"/>
          <a:srcRect/>
          <a:stretch>
            <a:fillRect/>
          </a:stretch>
        </p:blipFill>
        <p:spPr bwMode="auto">
          <a:xfrm>
            <a:off x="571472" y="1628075"/>
            <a:ext cx="7800982" cy="451556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  <p:pic>
        <p:nvPicPr>
          <p:cNvPr id="5" name="Trans-Siberian Orchestra &amp; Metallica - Beethoven's 5th Symphony.mp3">
            <a:hlinkClick r:id="" action="ppaction://media"/>
          </p:cNvPr>
          <p:cNvPicPr>
            <a:picLocks noRot="1" noChangeAspect="1"/>
          </p:cNvPicPr>
          <p:nvPr>
            <a:audioFile r:link="rId1"/>
          </p:nvPr>
        </p:nvPicPr>
        <p:blipFill>
          <a:blip r:embed="rId5"/>
          <a:stretch>
            <a:fillRect/>
          </a:stretch>
        </p:blipFill>
        <p:spPr>
          <a:xfrm>
            <a:off x="7786710" y="642918"/>
            <a:ext cx="304800" cy="304800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mediacall" presetSubtype="0" fill="hold" nodeType="afterEffect">
                                  <p:stCondLst>
                                    <p:cond delay="0"/>
                                  </p:stCondLst>
                                  <p:childTnLst>
                                    <p:cmd type="call" cmd="playFrom(0.0)">
                                      <p:cBhvr>
                                        <p:cTn id="6" dur="179177" fill="hold"/>
                                        <p:tgtEl>
                                          <p:spTgt spid="5"/>
                                        </p:tgtEl>
                                      </p:cBhvr>
                                    </p:cmd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  <p:audio>
              <p:cMediaNode>
                <p:cTn id="7" fill="hold" display="0">
                  <p:stCondLst>
                    <p:cond delay="indefinite"/>
                  </p:stCondLst>
                  <p:endCondLst>
                    <p:cond evt="onNext" delay="0">
                      <p:tgtEl>
                        <p:sldTgt/>
                      </p:tgtEl>
                    </p:cond>
                    <p:cond evt="onPrev" delay="0">
                      <p:tgtEl>
                        <p:sldTgt/>
                      </p:tgtEl>
                    </p:cond>
                    <p:cond evt="onStopAudio" delay="0">
                      <p:tgtEl>
                        <p:sldTgt/>
                      </p:tgtEl>
                    </p:cond>
                  </p:endCondLst>
                </p:cTn>
                <p:tgtEl>
                  <p:spTgt spid="5"/>
                </p:tgtEl>
              </p:cMediaNode>
            </p:audio>
          </p:childTnLst>
        </p:cTn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>
          <a:xfrm>
            <a:off x="571472" y="285728"/>
            <a:ext cx="8229600" cy="1143000"/>
          </a:xfrm>
        </p:spPr>
        <p:txBody>
          <a:bodyPr>
            <a:normAutofit fontScale="90000"/>
          </a:bodyPr>
          <a:lstStyle/>
          <a:p>
            <a:r>
              <a:rPr lang="el-GR" b="1" u="sng" dirty="0" smtClean="0"/>
              <a:t>ΕΙΣΑΓΩΓΗ</a:t>
            </a:r>
            <a:r>
              <a:rPr lang="en-US" b="1" u="sng" dirty="0" smtClean="0"/>
              <a:t/>
            </a:r>
            <a:br>
              <a:rPr lang="en-US" b="1" u="sng" dirty="0" smtClean="0"/>
            </a:b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 lnSpcReduction="10000"/>
          </a:bodyPr>
          <a:lstStyle/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endParaRPr lang="en-US" sz="1400" dirty="0"/>
          </a:p>
          <a:p>
            <a:r>
              <a:rPr lang="el-GR" sz="1400" dirty="0" smtClean="0"/>
              <a:t>ΠΑΡΟΥΣΙΑΖΕΤΑΙ ΈΝΑ ΠΛΑΙΣΙΟ ΔΙΑΧΕΙΡΙΣΗΣ ΠΟΛΥΜΟΡΦΩΝ ΨΗΦΙΑΚΩΝ ΜΟΥΣΙΚΩΝ ΣΥΛΛΟΓΩΝ ΠΟΥ ΠΕΡΙΕΧΟΥΝ ΟΠΤΙΚΕΣ ΜΟΥΣΙΚΕΣ ΑΠΕΙΚΟΝΙΣΕΙΣ (ΑΝΙΧΝΕΥΜΕΝΗ ΜΟΥΣΙΚΗ ΦΥΛΛΩΝ -  ΑΚΟΥΣΤΙΚΟ ΥΛΙΚΟ ΜΟΥΣΙΚΗΣ – ΑΚΟΥΣΤΙΚΕΣ ΚΑΤΑΓΡΑΦΕΣ)</a:t>
            </a:r>
          </a:p>
          <a:p>
            <a:endParaRPr lang="el-GR" sz="1400" dirty="0"/>
          </a:p>
          <a:p>
            <a:r>
              <a:rPr lang="el-GR" sz="1400" dirty="0" smtClean="0"/>
              <a:t>ΕΞΑΓΩΓΗ ΓΝΩΡΙΣΜΑΤΩΝ , ΑΚΟΥΣΤΙΚΗ ΕΥΡΕΤΗΡΙΑΣΗ , ΣΥΓΧΡΟΝΙΣΜΟΣ ΜΟΥΣΙΚΗΣ(ΧΡΟΝΟΣ) _  ΣΥΝΔΕΕΙ ΤΑ ΟΠΤΙΚΑ ΜΕ ΤΑ  ΜΟΥΣΙΚΑ ΔΕΔΟΜΕΝΑ </a:t>
            </a:r>
          </a:p>
          <a:p>
            <a:endParaRPr lang="el-GR" sz="1400" dirty="0"/>
          </a:p>
          <a:p>
            <a:r>
              <a:rPr lang="el-GR" sz="1400" dirty="0" smtClean="0"/>
              <a:t>ΕΙΣΑΓΩΓΗ ΔΙΕΠΑΦΗΣ ΧΡΗΣΤΗ , ΠΛΟΗΓΗΣΗ , ΒΑΣΙΣΜΕΝΗ ΣΤΟ ΠΕΡΙΕΧΟΜΕΝΟ ΑΝΑΛΥΣΗ </a:t>
            </a:r>
          </a:p>
          <a:p>
            <a:endParaRPr lang="el-GR" sz="1400" dirty="0"/>
          </a:p>
          <a:p>
            <a:r>
              <a:rPr lang="el-GR" sz="1400" dirty="0" smtClean="0"/>
              <a:t>ΤΟ ΣΥΣΤΗΜΑ ΑΥΤΟ ΕΠΙΤΡΕΠΕΙ ΣΤΟ ΧΡΗΣΤΗ ΝΑ ΕΠΙΛΕΓΕΙ ΠΕΡΙΟΧΕΣ ΜΕΣΑ ΣΤΙΣ ΑΝΙΧΝΕΥΜΕΝΕΣ ΣΕΛΙΔΕΣ ΕΝΌΣ ΜΟΥΣΙΚΟΥ ΑΠΟΤΕΛΕΣΜΑΤΟΣ ΏΣΤΕ ΝΑ ΨΑΞΕΙ ΚΑΙ ΝΑ ΒΡΕΙ ΠΑΡΟΜΟΙΑ ΜΟΥΣΙΚΑ ΤΜΗΜΑΤΑ ΜΕΣΑ ΣΤΑ ΑΚΟΥΣΤΙΚΑ ΕΓΓΡΑΦΑ</a:t>
            </a:r>
          </a:p>
          <a:p>
            <a:endParaRPr lang="el-GR" sz="1400" dirty="0"/>
          </a:p>
          <a:p>
            <a:r>
              <a:rPr lang="el-GR" sz="1400" dirty="0" smtClean="0"/>
              <a:t>Η ΔΙΕΠΑΦΗ ΤΟΥ ΧΡΗΣΤΗ ΚΑΙ ΟΙ ΛΕΙΤΟΥΡΓΙΕΣ ΑΝΑΖΗΤΗΣΗΣ ΘΑ ΕΝΣΩΜΑΤΩΘΟΥΝ ΣΤΟ ΣΥΣΤΗΜΑ ΥΠΗΡΕΣΙΩΝ ΤΗΣ ΚΡΑΤΙΚΗΣ ΒΑΥΑΡΙΚΗΣ ΒΙΒΛΙΟΘΗΚΗΣ ΩΣ ΜΕΡΟΣ ΤΟΥ </a:t>
            </a:r>
            <a:r>
              <a:rPr lang="en-US" sz="1400" dirty="0" smtClean="0"/>
              <a:t>PROBADO PROJECT</a:t>
            </a:r>
            <a:r>
              <a:rPr lang="el-GR" sz="1400" dirty="0" smtClean="0"/>
              <a:t> </a:t>
            </a:r>
            <a:endParaRPr lang="el-GR" sz="1400" dirty="0"/>
          </a:p>
        </p:txBody>
      </p:sp>
      <p:pic>
        <p:nvPicPr>
          <p:cNvPr id="4" name="Picture 11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643306" y="857232"/>
            <a:ext cx="2143140" cy="164307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l-GR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r>
              <a:rPr lang="el-GR" sz="1400" dirty="0" smtClean="0"/>
              <a:t>ΤΟ ΕΝΔΙΑΦΕΡΟΝ ΕΣΤΙΑΖΕΤΑΙ ΣΤΙΣ ΕΤΕΡΟΓΕΝΕΙΣ ΜΟΥΣΙΚΕΣ ΣΥΛΛΟΓΕΣ ΟΙ ΟΠΟΙΕΣ ΠΕΡΙΕΧΟΥΝ ΨΗΦΙΑΚΗ ΑΝΙΧΝΕΥΜΕΝΗ ΜΟΥΣΙΚΗ ΦΥΛΛΩΝ ΚΑΙ ΑΚΟΥΣΤΙΚΕΣ ΚΑΤΑΓΡΑΦΕΣ .</a:t>
            </a:r>
          </a:p>
          <a:p>
            <a:r>
              <a:rPr lang="el-GR" sz="1400" b="1" dirty="0" smtClean="0"/>
              <a:t>ΣΥΓΚΕΚΡΙΜΕΝΑ</a:t>
            </a:r>
            <a:r>
              <a:rPr lang="el-GR" sz="1400" dirty="0" smtClean="0"/>
              <a:t>  : ΓΙΑ ΚΑΘΕ ΜΟΥΣΙΚΟ ΕΡΓΟ ΣΤΗ ΣΥΛΛΟΓΗ ΕΙΝΑΙ ΔΙΑΘΕΣΙΜΟ ΕΝΑ ΣΥΝΟΛΟ ΑΝΙΧΝΕΥΜΕΝΩΝ ΣΕΛΙΔΩΝ ΤΟΥ ΜΟΥΣΙΚΟΥ ΑΠΟΤΕΛΕΣΜΑΤΟΣ ΚΑΙ ΤΟΥΛΑΧΙΣΤΟΝ ΜΙΑ ΑΚΟΥΣΤΙΚΗ ΚΑΤΑΑΓΡΑΦΗ</a:t>
            </a:r>
          </a:p>
          <a:p>
            <a:endParaRPr lang="el-GR" sz="1400" dirty="0"/>
          </a:p>
          <a:p>
            <a:r>
              <a:rPr lang="el-GR" sz="1400" dirty="0" smtClean="0"/>
              <a:t>ΑΥΤΑ ΤΑ ΕΓΓΡΑΦΑ ΠΟΥ ΕΧΟΥΝ ΟΠΤΙΚΗ ΚΑΙ ΑΚΟΥΣΤΙΚΗ ΜΟΡΦΗ ΟΝΟΜΑΖΟΝΤΑΙ </a:t>
            </a:r>
            <a:r>
              <a:rPr lang="el-GR" sz="1400" b="1" dirty="0" smtClean="0"/>
              <a:t>ΠΟΛΥΜΟΡΦΑ</a:t>
            </a:r>
            <a:endParaRPr lang="el-GR" sz="1400" b="1" dirty="0"/>
          </a:p>
        </p:txBody>
      </p:sp>
      <p:pic>
        <p:nvPicPr>
          <p:cNvPr id="4" name="Picture 5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143240" y="1571612"/>
            <a:ext cx="2286016" cy="16167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b="1" u="sng" dirty="0" smtClean="0"/>
              <a:t>OCR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r>
              <a:rPr lang="en-US" sz="1400" dirty="0" smtClean="0"/>
              <a:t>OPTICAL CHARACTER RECOGNITION</a:t>
            </a:r>
          </a:p>
          <a:p>
            <a:r>
              <a:rPr lang="el-GR" sz="1400" dirty="0" smtClean="0"/>
              <a:t>ΕΞΑΓΕΙ ΤΟ ΠΕΡΙΕΧΟΜΕΝΟ ΤΟΥ ΚΕΙΜΕΝΟΥ ΑΠΟ ΤΙΣ ΕΙΚΟΝΕΣ ΚΑΙ ΑΠΟΤΕΛΕΙ ΣΥΣΤΑΤΙΚΟ ΓΝΩΡΙΣΜΑ ΓΙΑ ΤΗΝ ΑΝΟΧΗ ΣΦΑΛΜΑΤΩΝ ΣΤΗΝ ΕΥΡΕΤΗΡΙΑΣΗ ΠΛΗΡΩΝ ΚΕΙΜΕΝΩΝ ΚΑΙ ΑΝΑΚΤΗΣΗΣ ΠΛΗΡΟΦΟΡΙΩΝ </a:t>
            </a:r>
          </a:p>
          <a:p>
            <a:r>
              <a:rPr lang="el-GR" sz="1400" dirty="0" smtClean="0"/>
              <a:t>Η ΟΠΤΙΚΗ ΑΝΑΓΝΩΡΙΣΗ ΧΑΡΑΚΤΗΡΩΝ ΑΠΟΤΕΛΕΙ ΕΝΑ ΤΟΜΕΑ ΤΗΣ ΕΡΕΥΝΑΣ ΣΤΗΝ ΑΝΑΓΝΩΡΙΣΗ ΣΧΕΔΙΩΝ ΚΑΙ ΤΗΝ ΤΕΧΝΗΤΗ ΝΟΗΜΟΣΥΝΗ </a:t>
            </a:r>
          </a:p>
          <a:p>
            <a:r>
              <a:rPr lang="el-GR" sz="1400" dirty="0" smtClean="0"/>
              <a:t>ΠΕΡΙΛΑΜΒΑΝΕΤΑΙ ΣΤΑ ΣΤΑΔΙΑ ΤΗΣ ΑΝΑΛΥΣΗΣ ΚΑΙ ΑΝΑΚΤΗΣΗΣ </a:t>
            </a:r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643306" y="1571612"/>
            <a:ext cx="1676400" cy="170497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lang="el-GR" b="1" u="sng" dirty="0" smtClean="0"/>
              <a:t>ΠΟΛΥΜΟΡΦΗ ΜΟΥΣΙΚΗ ΣΥΛΛΟΓΗ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n-US" sz="1400" u="sng" dirty="0" smtClean="0"/>
          </a:p>
          <a:p>
            <a:endParaRPr lang="en-US" sz="1400" u="sng" dirty="0"/>
          </a:p>
          <a:p>
            <a:endParaRPr lang="en-US" sz="1400" u="sng" dirty="0" smtClean="0"/>
          </a:p>
          <a:p>
            <a:endParaRPr lang="en-US" sz="1400" u="sng" dirty="0"/>
          </a:p>
          <a:p>
            <a:endParaRPr lang="en-US" sz="1400" u="sng" dirty="0" smtClean="0"/>
          </a:p>
          <a:p>
            <a:endParaRPr lang="en-US" sz="1400" u="sng" dirty="0"/>
          </a:p>
          <a:p>
            <a:r>
              <a:rPr lang="el-GR" sz="1400" u="sng" dirty="0" smtClean="0"/>
              <a:t>ΕΠΙΠΕΔΟ ΑΠΟΘΗΚΗΣ </a:t>
            </a:r>
          </a:p>
          <a:p>
            <a:r>
              <a:rPr lang="el-GR" sz="1400" dirty="0" smtClean="0"/>
              <a:t>ΠΕΡΙΛΑΜΒΑΝΕΤΑΙ ΑΠΌ ΨΗΦΙΑΚΑ ΜΟΥΣΙΚΑ ΔΕΔΟΜΕΝΑ ( ΑΝΙΧΝΕΥΜΕΝΗ ΜΟΥΣΙΚΗ ΦΥΛΛΩΝ , ΑΚΟΥΣΤΙΚΗ ΚΑΤΑΓΡΑΦΗ)</a:t>
            </a:r>
          </a:p>
          <a:p>
            <a:r>
              <a:rPr lang="el-GR" sz="1400" dirty="0" smtClean="0"/>
              <a:t>ΠΕΡΙΛΑΜΒΑΝΕΙ ΤΑ ΕΡΓΑΛΕΙΑ ΠΟΥ ΑΝΑΛΥΟΥΝ ΑΥΤΟΜΑΤΑ ΚΑΙ ΤΟΥΣ 2 ΤΥΠΟΥΣ ΔΕΔΟΜΕΝΩΝ </a:t>
            </a:r>
          </a:p>
          <a:p>
            <a:r>
              <a:rPr lang="el-GR" sz="1400" dirty="0" smtClean="0"/>
              <a:t>ΕΡΓΑΛΕΙΑ </a:t>
            </a:r>
            <a:r>
              <a:rPr lang="en-US" sz="1400" dirty="0" smtClean="0"/>
              <a:t>OMR , AUDIO </a:t>
            </a:r>
            <a:r>
              <a:rPr lang="el-GR" sz="1400" dirty="0" smtClean="0"/>
              <a:t>ΕΠΕΞΕΡΓΑΣΙΑ </a:t>
            </a:r>
          </a:p>
          <a:p>
            <a:r>
              <a:rPr lang="el-GR" sz="1400" dirty="0" smtClean="0"/>
              <a:t>ΓΙΝΕΤΑΙ ΑΚΟΥΣΤΙΚΗ ΕΥΡΕΤΗΡΙΑΣΗ ΜΕ ΣΤΟΧΟ  ΝΑ ΣΥΝΔΕΘΟΥΝ ( ΕΥΘΥΓΡΑΜΜΙΣΤΟΥΝ) ΟΙ ΠΕΡΙΟΧΕΣ ΜΕΣΑ ΣΤΙΣ ΑΝΙΧΝΕΥΜΕΝΕΣ ΣΕΛΙΔΕΣ , ΜΕ ΤΑ ΣΗΜΑΣΙΟΛΟΓΙΚΑ ΑΝΤΙΣΤΟΙΧΑ ΧΡΟΝΙΚΑ ΤΜΗΜΑΤΑ ΜΕΣΑ ΣΕ ΜΙΑ ΑΚΟΥΣΤΙΚΗ ΚΑΤΑΓΡΑΦΗ </a:t>
            </a:r>
          </a:p>
          <a:p>
            <a:r>
              <a:rPr lang="el-GR" sz="1400" dirty="0" smtClean="0"/>
              <a:t>Η ΕΠΕΞΕΡΓΑΣΙΑ ΓΙΝΕΤΑΙ </a:t>
            </a:r>
            <a:r>
              <a:rPr lang="en-US" sz="1400" dirty="0" smtClean="0"/>
              <a:t>OFFLINE </a:t>
            </a:r>
            <a:endParaRPr lang="el-GR" sz="1400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581400" y="1371600"/>
            <a:ext cx="1981200" cy="14478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b="1" u="sng" dirty="0" smtClean="0"/>
              <a:t>ΕΠΙΠΕΔΟ ΔΙΕΠΑΦΗΣ ΧΡΗΣΤΗ 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endParaRPr lang="en-US" sz="1400" dirty="0"/>
          </a:p>
          <a:p>
            <a:r>
              <a:rPr lang="el-GR" sz="1400" dirty="0" smtClean="0"/>
              <a:t>ΠΑΡΟΥΣΙΑΖΕΙ ΣΥΓΧΡΟΝΩΣ ΤΙΣ ΑΝΤΙΣΤΟΙΧΕΣ ΜΟΥΣΙΚΕΣ ΠΕΡΙΟΧΕΣ ΤΗΣ ΑΝΙΧΝΕΥΜΕΝΗΣ ΜΟΥΣΙΚΗΣ ΦΥΛΛΩΝ ΚΑΤΑ ΤΗΝ ΔΙΑΡΚΕΙΑ ΤΗΣ ΑΝΑΠΑΡΑΓΩΓΗΣ ΗΧΟΥ </a:t>
            </a:r>
          </a:p>
          <a:p>
            <a:endParaRPr lang="el-GR" sz="1400" dirty="0"/>
          </a:p>
          <a:p>
            <a:r>
              <a:rPr lang="en-US" sz="1400" dirty="0" smtClean="0"/>
              <a:t>QUERY </a:t>
            </a:r>
            <a:r>
              <a:rPr lang="el-GR" sz="1400" dirty="0" smtClean="0"/>
              <a:t>: </a:t>
            </a:r>
            <a:r>
              <a:rPr lang="en-US" sz="1400" dirty="0" smtClean="0"/>
              <a:t>MARKING </a:t>
            </a:r>
            <a:r>
              <a:rPr lang="el-GR" sz="1400" dirty="0" smtClean="0"/>
              <a:t>ΤΩΝ ΠΕΡΙΟΧΩΝ ΜΕΣΑ ΣΤΑ ΨΗΦΙΑΚΑ ΑΠΟΤΕΛΕΣΜΑΤΑ ΩΣ ΑΝΑΖΗΤΗΣΗ ΜΕ ΒΑΣΗ ΤΟ ΠΕΡΙΕΧΟΜΕΝΟ ΤΗΣ ΜΟΥΣΙΚΗΣ </a:t>
            </a:r>
          </a:p>
          <a:p>
            <a:endParaRPr lang="el-GR" sz="1400" dirty="0"/>
          </a:p>
          <a:p>
            <a:r>
              <a:rPr lang="el-GR" sz="1400" dirty="0" smtClean="0"/>
              <a:t>ΤΑ ΑΝΑΚΤΩΜΕΝΑ ΑΚΟΥΣΤΙΚΑ ΕΓΓΡΑΦΑ ΠΑΡΟΥΣΙΑΖΟΝΤΑΙ ΣΤΗ ΔΙΕΠΑΦΗ </a:t>
            </a:r>
            <a:r>
              <a:rPr lang="en-US" sz="1400" dirty="0" smtClean="0"/>
              <a:t>RESULT – VIEWER </a:t>
            </a:r>
            <a:r>
              <a:rPr lang="el-GR" sz="1400" dirty="0" smtClean="0"/>
              <a:t> ΠΑΡΕΧΟΝΤΑΣ ΤΙΣ ΚΑΤΑΛΛΗΛΕΣ ΛΕΙΤΟΥΡΓΙΕΣ ΓΙΑ ΤΗΝ ΠΛΟΗΓΗΣΗ ΜΕΣΑ ΣΕ ΑΥΤΑ</a:t>
            </a:r>
          </a:p>
          <a:p>
            <a:endParaRPr lang="el-GR" sz="1400" dirty="0"/>
          </a:p>
          <a:p>
            <a:r>
              <a:rPr lang="el-GR" sz="1400" dirty="0" smtClean="0"/>
              <a:t>Η ΕΠΕΞΕΡΓΑΣΙΑ ΓΙΝΕΤΑΙ </a:t>
            </a:r>
            <a:r>
              <a:rPr lang="en-US" sz="1400" dirty="0" smtClean="0"/>
              <a:t>ONLINE</a:t>
            </a:r>
          </a:p>
          <a:p>
            <a:endParaRPr lang="el-GR" sz="1400" dirty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124200" y="1295400"/>
            <a:ext cx="2971800" cy="1600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b="1" u="sng" dirty="0" smtClean="0"/>
              <a:t>SERVER </a:t>
            </a:r>
            <a:r>
              <a:rPr lang="el-GR" b="1" u="sng" dirty="0" smtClean="0"/>
              <a:t>ΕΠΙΠΕΔΟ 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endParaRPr lang="en-US" sz="1400" dirty="0"/>
          </a:p>
          <a:p>
            <a:endParaRPr lang="en-US" sz="1400" dirty="0" smtClean="0"/>
          </a:p>
          <a:p>
            <a:r>
              <a:rPr lang="el-GR" sz="1400" dirty="0" smtClean="0"/>
              <a:t>ΣΥΝΔΕΕΙ ΤΑ 2 ΠΑΡΑΠΑΝΩ ΕΠΙΠΕΔΑ </a:t>
            </a:r>
            <a:endParaRPr lang="el-GR" sz="1400" dirty="0"/>
          </a:p>
          <a:p>
            <a:r>
              <a:rPr lang="el-GR" sz="1400" dirty="0" smtClean="0"/>
              <a:t>ΕΧΕΙ ΑΜΕΣΗ ΠΡΟΣΒΑΣΗ ΣΕ ΟΛΑ ΤΑ ΔΕΔΟΜΕΝΑ  ΠΟΥ ΠΕΡΙΛΑΜΒΑΝΟΝΤΑΙ ΚΑΙ ΠΑΡΑΓΟΝΤΑΙ ΣΤΟ ΣΤΡΩΜΑ ΑΠΟΘΗΚΗΣ </a:t>
            </a:r>
          </a:p>
          <a:p>
            <a:r>
              <a:rPr lang="el-GR" sz="1400" dirty="0" smtClean="0"/>
              <a:t>ΛΑΜΒΑΝΕΙ ΚΑΙ ΧΕΙΡΙΖΕΤΑΙ ΤΑ ΠΟΙΚΙΛΑ ΑΙΤΗΜΑΤΑ ΑΠΌ ΤΗΝ ΔΙΕΠΑΦΗ ΧΡΗΣΤΗ </a:t>
            </a:r>
          </a:p>
          <a:p>
            <a:r>
              <a:rPr lang="el-GR" sz="1400" dirty="0" smtClean="0"/>
              <a:t>ΘΕΩΡΕΙΤΑΙ Ο ΚΕΝΤΡΙΚΟΣ ΥΠΟΛΟΓΙΣΤΗΣ ΤΗΣ ΜΟΥΣΙΚΗΣ </a:t>
            </a:r>
            <a:r>
              <a:rPr lang="en-US" sz="1400" dirty="0" smtClean="0"/>
              <a:t>PROBADO </a:t>
            </a:r>
          </a:p>
          <a:p>
            <a:r>
              <a:rPr lang="el-GR" sz="1400" dirty="0" smtClean="0"/>
              <a:t>ΣΤΟΧΟΣ: ΧΕΙΡΙΖΕΤΑΙ ΤΗΝ ΕΠΙΚΟΙΝΩΝΙΑ ΜΕ ΤΗΝ ΔΙΕΠΑΦΗ ΧΡΗΣΤΗ  ΚΑΙ ΣΧΕΔΙΑΖΕΙ ΤΙΑ ΕΙΣΕΡΧΟΜΕΝΕΣ ΕΡΩΤΗΣΕΙΣ ΣΕ ΕΝΑ ΣΥΝΟΛΟ ΔΙΑΘΕΣΙΜΩΝ ΜΗΧΑΝΩΝ ΕΡΩΤΗΣΕΩΝ </a:t>
            </a:r>
          </a:p>
          <a:p>
            <a:r>
              <a:rPr lang="el-GR" sz="1400" dirty="0" smtClean="0"/>
              <a:t>ΚΑΘΕ ΜΙΑ ΜΗΧΑΝΗ ΕΧΕΙ ΜΙΑ ΙΔΙΑΙΤΕΡΗ ΛΕΙΤΟΥΡΓΙΑ  Π.Χ. Η ΑΝΑΚΤΗΣΗ ΒΑΣΗ ΠΕΡΙΕΧΟΜΕΝΟΥ ΧΡΗΣΙΜΟΠΟΙΕΙ ΤΗΝ ΑΚΟΥΣΤΙΚΗ ΑΝΤΙΣΤΟΙΧΙΑ </a:t>
            </a:r>
          </a:p>
          <a:p>
            <a:r>
              <a:rPr lang="el-GR" sz="1400" dirty="0" smtClean="0"/>
              <a:t>Η ΕΠΕΞΕΡΓΑΣΙΑ ΓΙΝΕΤΑΙ </a:t>
            </a:r>
            <a:r>
              <a:rPr lang="en-US" sz="1400" dirty="0" smtClean="0"/>
              <a:t>ONLINE </a:t>
            </a:r>
            <a:endParaRPr lang="el-GR" sz="1400" dirty="0" smtClean="0"/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505200" y="1219200"/>
            <a:ext cx="2133600" cy="18288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1 - Τίτλος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l-GR" b="1" u="sng" dirty="0" smtClean="0"/>
              <a:t>ΑΠΕΙΚΟΝΙΣΗ ΧΡΩΜΑΤΟΣ </a:t>
            </a:r>
            <a:endParaRPr lang="el-GR" b="1" u="sng" dirty="0"/>
          </a:p>
        </p:txBody>
      </p:sp>
      <p:sp>
        <p:nvSpPr>
          <p:cNvPr id="3" name="2 - Θέση περιεχομένου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endParaRPr lang="el-GR" sz="1400" dirty="0" smtClean="0"/>
          </a:p>
          <a:p>
            <a:endParaRPr lang="el-GR" sz="1400" dirty="0"/>
          </a:p>
          <a:p>
            <a:endParaRPr lang="el-GR" sz="1400" dirty="0" smtClean="0"/>
          </a:p>
          <a:p>
            <a:r>
              <a:rPr lang="el-GR" sz="1400" dirty="0" smtClean="0"/>
              <a:t>ΤΟ ΧΡΩΜΑ ΑΝΤΙΣΤΟΙΧΕΙ ΣΕ 12 ΚΑΤΗΓΟΡΙΕΣ ΤΟΝΟΥ ΕΝΤΑΣΗΣ ΤΗΣ ΚΛΙΜΑΚΑΣ ΚΑΙ ΥΠΟΔΕΙΚΝΥΕΤΑΙ ΑΠΟ ΤΙΣ ΙΔΙΟΤΗΤΕΣ ΤΩΝ ΣΥΛΛΑΒΩΝ ΤΟΥ ΤΟΝΟΥ ΕΝΤΑΣΗΣ </a:t>
            </a:r>
            <a:r>
              <a:rPr lang="en-US" sz="1400" dirty="0" smtClean="0"/>
              <a:t>C , C# , D , … B </a:t>
            </a:r>
          </a:p>
          <a:p>
            <a:endParaRPr lang="en-US" sz="1400" dirty="0"/>
          </a:p>
          <a:p>
            <a:r>
              <a:rPr lang="el-GR" sz="1400" dirty="0" smtClean="0"/>
              <a:t>ΓΝΩΡΙΣΜΑ ΤΟΥ ΧΡΩΜΑΤΟΣ ΑΠΟΤΕΛΕΙ ΟΤΙ 2 ΤΟΝΟΙ ΓΙΝΟΝΤΑΙ ΑΝΤΙΛΗΠΤΟΙ ΩΣ ΠΑΡΟΜΟΙΟΙ ΑΚΟΜΑ ΚΑΙ ΑΝ ΔΙΑΦΕΡΟΥΝ ΚΑΤΑ ΜΙΑ ΟΚΤΑΒΑ </a:t>
            </a:r>
            <a:endParaRPr lang="el-GR" sz="1400" dirty="0"/>
          </a:p>
        </p:txBody>
      </p:sp>
      <p:pic>
        <p:nvPicPr>
          <p:cNvPr id="4" name="Picture 5"/>
          <p:cNvPicPr>
            <a:picLocks noChangeAspect="1" noChangeArrowheads="1"/>
          </p:cNvPicPr>
          <p:nvPr/>
        </p:nvPicPr>
        <p:blipFill>
          <a:blip r:embed="rId3"/>
          <a:srcRect/>
          <a:stretch>
            <a:fillRect/>
          </a:stretch>
        </p:blipFill>
        <p:spPr bwMode="auto">
          <a:xfrm>
            <a:off x="3357554" y="1428736"/>
            <a:ext cx="1685925" cy="1981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433</TotalTime>
  <Words>1308</Words>
  <Application>Microsoft Office PowerPoint</Application>
  <PresentationFormat>Προβολή στην οθόνη (4:3)</PresentationFormat>
  <Paragraphs>246</Paragraphs>
  <Slides>29</Slides>
  <Notes>29</Notes>
  <HiddenSlides>0</HiddenSlides>
  <MMClips>2</MMClips>
  <ScaleCrop>false</ScaleCrop>
  <HeadingPairs>
    <vt:vector size="4" baseType="variant">
      <vt:variant>
        <vt:lpstr>Θέμα</vt:lpstr>
      </vt:variant>
      <vt:variant>
        <vt:i4>1</vt:i4>
      </vt:variant>
      <vt:variant>
        <vt:lpstr>Τίτλοι διαφανειών</vt:lpstr>
      </vt:variant>
      <vt:variant>
        <vt:i4>29</vt:i4>
      </vt:variant>
    </vt:vector>
  </HeadingPairs>
  <TitlesOfParts>
    <vt:vector size="30" baseType="lpstr">
      <vt:lpstr>Θέμα του Office</vt:lpstr>
      <vt:lpstr> ΙΟΝΙΟ ΠΑΝΕΠΙΣΤΗΜΙΟ ΚΕΡΚΥΡΑΣ ΤΜΗΜΑ ΑΡΧΕΙΟΝΟΜΙΑΣ ΚΑΙ ΒΙΒΛΙΟΘΗΚΟΝΟΜΙΑΣ   ΨΗΦΙΑΚΕΣ ΒΙΒΛΙΟΘΗΚΕΣ   ΥΠΕΥΘΥΝΟΣ ΚΑΘΗΓΗΤΗΣ : ΣΑΡΑΝΤΟΣ ΚΑΠΙΔΑΚΗΣ  ΕΙΣΗΓΗΤΡΙΑ ΕΡΓΑΣΙΑΣ : ΛΑΜΠΡΟΥ ΚΑΤΕΡΙΝΑ </vt:lpstr>
      <vt:lpstr>A FRAMEWORK FOR MANAGING MULTIMODAL DIGITIZED MUSIC COLLECTIONS </vt:lpstr>
      <vt:lpstr>ΕΙΣΑΓΩΓΗ </vt:lpstr>
      <vt:lpstr>Διαφάνεια 4</vt:lpstr>
      <vt:lpstr>OCR</vt:lpstr>
      <vt:lpstr>ΠΟΛΥΜΟΡΦΗ ΜΟΥΣΙΚΗ ΣΥΛΛΟΓΗ</vt:lpstr>
      <vt:lpstr>ΕΠΙΠΕΔΟ ΔΙΕΠΑΦΗΣ ΧΡΗΣΤΗ </vt:lpstr>
      <vt:lpstr>SERVER ΕΠΙΠΕΔΟ </vt:lpstr>
      <vt:lpstr>ΑΠΕΙΚΟΝΙΣΗ ΧΡΩΜΑΤΟΣ </vt:lpstr>
      <vt:lpstr>ΑΥΤΟΜΑΤΗ ΕΠΕΞΕΡΓΑΣΙΑ ΕΓΓΡΑΦΩΝ</vt:lpstr>
      <vt:lpstr>ΜΕΤΑΣΧΗΜΑΤΙΣΜΟΣ</vt:lpstr>
      <vt:lpstr>OMR</vt:lpstr>
      <vt:lpstr>OMR</vt:lpstr>
      <vt:lpstr>OMR RESULT</vt:lpstr>
      <vt:lpstr>Διαφάνεια 15</vt:lpstr>
      <vt:lpstr>ΒΑΣΙΚΗ ΠΡΟΣΕΓΓΙΣΗ ΑΝΤΙΣΤΟΙΧΙΑΣ</vt:lpstr>
      <vt:lpstr>Διαφάνεια 17</vt:lpstr>
      <vt:lpstr>Διαφάνεια 18</vt:lpstr>
      <vt:lpstr>warping</vt:lpstr>
      <vt:lpstr>Διαφάνεια 20</vt:lpstr>
      <vt:lpstr>Διαφάνεια 21</vt:lpstr>
      <vt:lpstr>Διαφάνεια 22</vt:lpstr>
      <vt:lpstr>Διαφάνεια 23</vt:lpstr>
      <vt:lpstr>Διαφάνεια 24</vt:lpstr>
      <vt:lpstr>Διαφάνεια 25</vt:lpstr>
      <vt:lpstr>ΣΥΜΠΕΡΑΣΜΑΤΑ </vt:lpstr>
      <vt:lpstr>                        ΠΡΟΒΛΗΜΑΤΙΣΜΟΙ</vt:lpstr>
      <vt:lpstr>Διαφάνεια 28</vt:lpstr>
      <vt:lpstr>ΣΑΣ ΕΥΧΑΡΙΣΤΩ </vt:lpstr>
    </vt:vector>
  </TitlesOfParts>
  <Company>TOSHIBA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Διαφάνεια 1</dc:title>
  <dc:creator>katerina</dc:creator>
  <cp:lastModifiedBy>katerina</cp:lastModifiedBy>
  <cp:revision>45</cp:revision>
  <dcterms:created xsi:type="dcterms:W3CDTF">2009-05-24T12:46:20Z</dcterms:created>
  <dcterms:modified xsi:type="dcterms:W3CDTF">2009-06-03T21:00:33Z</dcterms:modified>
</cp:coreProperties>
</file>